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EECD" w14:textId="77777777" w:rsidR="00DC3045" w:rsidRDefault="00DC3045" w:rsidP="00DC3045">
      <w:pPr>
        <w:jc w:val="both"/>
        <w:rPr>
          <w:b/>
          <w:sz w:val="44"/>
          <w:szCs w:val="44"/>
        </w:rPr>
      </w:pPr>
    </w:p>
    <w:p w14:paraId="1D562C0E" w14:textId="77777777" w:rsidR="00DC3045" w:rsidRDefault="00DC3045" w:rsidP="00DC3045">
      <w:pPr>
        <w:jc w:val="both"/>
        <w:rPr>
          <w:b/>
          <w:sz w:val="44"/>
          <w:szCs w:val="44"/>
        </w:rPr>
      </w:pPr>
    </w:p>
    <w:p w14:paraId="206FE5A3" w14:textId="77777777" w:rsidR="00DC3045" w:rsidRDefault="00DC3045" w:rsidP="00DC3045">
      <w:pPr>
        <w:jc w:val="both"/>
        <w:rPr>
          <w:b/>
          <w:sz w:val="44"/>
          <w:szCs w:val="44"/>
        </w:rPr>
      </w:pPr>
    </w:p>
    <w:p w14:paraId="3BC3331B" w14:textId="77777777" w:rsidR="001C7819" w:rsidRDefault="001C7819" w:rsidP="00DC3045">
      <w:pPr>
        <w:jc w:val="both"/>
        <w:rPr>
          <w:b/>
          <w:sz w:val="44"/>
          <w:szCs w:val="44"/>
        </w:rPr>
      </w:pPr>
      <w:r>
        <w:rPr>
          <w:noProof/>
          <w:color w:val="000000"/>
        </w:rPr>
        <w:drawing>
          <wp:inline distT="0" distB="0" distL="0" distR="0" wp14:anchorId="4D9D99F4" wp14:editId="7FC8F151">
            <wp:extent cx="4762500" cy="1104900"/>
            <wp:effectExtent l="0" t="0" r="0" b="0"/>
            <wp:docPr id="11527943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762500" cy="1104900"/>
                    </a:xfrm>
                    <a:prstGeom prst="rect">
                      <a:avLst/>
                    </a:prstGeom>
                    <a:noFill/>
                    <a:ln>
                      <a:noFill/>
                    </a:ln>
                  </pic:spPr>
                </pic:pic>
              </a:graphicData>
            </a:graphic>
          </wp:inline>
        </w:drawing>
      </w:r>
    </w:p>
    <w:p w14:paraId="05345062" w14:textId="77777777" w:rsidR="001C7819" w:rsidRDefault="001C7819" w:rsidP="00DC3045">
      <w:pPr>
        <w:jc w:val="both"/>
        <w:rPr>
          <w:b/>
          <w:sz w:val="44"/>
          <w:szCs w:val="44"/>
        </w:rPr>
      </w:pPr>
    </w:p>
    <w:p w14:paraId="0737857F" w14:textId="7DC529DD" w:rsidR="00DC3045" w:rsidRPr="007B6141" w:rsidRDefault="00DC3045" w:rsidP="00DC3045">
      <w:pPr>
        <w:jc w:val="both"/>
        <w:rPr>
          <w:b/>
          <w:sz w:val="44"/>
          <w:szCs w:val="44"/>
        </w:rPr>
      </w:pPr>
      <w:r w:rsidRPr="007B6141">
        <w:rPr>
          <w:b/>
          <w:sz w:val="44"/>
          <w:szCs w:val="44"/>
        </w:rPr>
        <w:t xml:space="preserve">ANNUAL REPORT </w:t>
      </w:r>
      <w:r>
        <w:rPr>
          <w:b/>
          <w:sz w:val="44"/>
          <w:szCs w:val="44"/>
        </w:rPr>
        <w:t xml:space="preserve">OF TRUSTEES </w:t>
      </w:r>
      <w:r w:rsidRPr="007B6141">
        <w:rPr>
          <w:b/>
          <w:sz w:val="44"/>
          <w:szCs w:val="44"/>
        </w:rPr>
        <w:t>202</w:t>
      </w:r>
      <w:r w:rsidR="008A301A">
        <w:rPr>
          <w:b/>
          <w:sz w:val="44"/>
          <w:szCs w:val="44"/>
        </w:rPr>
        <w:t>5</w:t>
      </w:r>
      <w:r w:rsidR="009C4E7C">
        <w:rPr>
          <w:b/>
          <w:sz w:val="44"/>
          <w:szCs w:val="44"/>
        </w:rPr>
        <w:t>/</w:t>
      </w:r>
      <w:r w:rsidR="008A301A">
        <w:rPr>
          <w:b/>
          <w:sz w:val="44"/>
          <w:szCs w:val="44"/>
        </w:rPr>
        <w:t>6</w:t>
      </w:r>
    </w:p>
    <w:p w14:paraId="78091E4B" w14:textId="77777777" w:rsidR="00DC3045" w:rsidRDefault="00DC3045" w:rsidP="00DC3045">
      <w:pPr>
        <w:rPr>
          <w:rFonts w:cstheme="minorHAnsi"/>
          <w:b/>
        </w:rPr>
      </w:pPr>
    </w:p>
    <w:p w14:paraId="444B4F1F" w14:textId="77777777" w:rsidR="00DC3045" w:rsidRDefault="00DC3045" w:rsidP="00DC3045">
      <w:pPr>
        <w:rPr>
          <w:rFonts w:cstheme="minorHAnsi"/>
          <w:b/>
        </w:rPr>
      </w:pPr>
    </w:p>
    <w:p w14:paraId="3381FEF1" w14:textId="77777777" w:rsidR="00FF23AD" w:rsidRDefault="00FF23AD" w:rsidP="00DC3045">
      <w:pPr>
        <w:rPr>
          <w:rFonts w:cstheme="minorHAnsi"/>
          <w:b/>
        </w:rPr>
      </w:pPr>
    </w:p>
    <w:p w14:paraId="18272B0F" w14:textId="77777777" w:rsidR="00DC3045" w:rsidRDefault="00DC3045" w:rsidP="00DC3045">
      <w:pPr>
        <w:rPr>
          <w:rFonts w:cstheme="minorHAnsi"/>
          <w:b/>
        </w:rPr>
      </w:pPr>
    </w:p>
    <w:p w14:paraId="31ABAD46" w14:textId="77777777" w:rsidR="00DC3045" w:rsidRDefault="00DC3045" w:rsidP="00DC3045">
      <w:pPr>
        <w:rPr>
          <w:rFonts w:cstheme="minorHAnsi"/>
          <w:b/>
        </w:rPr>
      </w:pPr>
    </w:p>
    <w:p w14:paraId="22233391" w14:textId="77777777" w:rsidR="00DC3045" w:rsidRDefault="00DC3045" w:rsidP="00DC3045">
      <w:pPr>
        <w:rPr>
          <w:rFonts w:cstheme="minorHAnsi"/>
          <w:b/>
        </w:rPr>
      </w:pPr>
    </w:p>
    <w:p w14:paraId="3B7E130C" w14:textId="77777777" w:rsidR="00DC3045" w:rsidRDefault="00DC3045" w:rsidP="00DC3045">
      <w:pPr>
        <w:rPr>
          <w:rFonts w:cstheme="minorHAnsi"/>
          <w:b/>
        </w:rPr>
      </w:pPr>
    </w:p>
    <w:p w14:paraId="6EAD973C" w14:textId="77777777" w:rsidR="00DC3045" w:rsidRDefault="00DC3045" w:rsidP="00DC3045">
      <w:pPr>
        <w:rPr>
          <w:rFonts w:cstheme="minorHAnsi"/>
          <w:b/>
        </w:rPr>
      </w:pPr>
    </w:p>
    <w:p w14:paraId="148FDDDF" w14:textId="77777777" w:rsidR="00DC3045" w:rsidRDefault="00DC3045" w:rsidP="00DC3045">
      <w:pPr>
        <w:rPr>
          <w:rFonts w:cstheme="minorHAnsi"/>
          <w:b/>
        </w:rPr>
      </w:pPr>
    </w:p>
    <w:p w14:paraId="6E3F7E43" w14:textId="77777777" w:rsidR="00DC3045" w:rsidRDefault="00DC3045" w:rsidP="00DC3045">
      <w:pPr>
        <w:rPr>
          <w:rFonts w:cstheme="minorHAnsi"/>
          <w:b/>
        </w:rPr>
      </w:pPr>
    </w:p>
    <w:p w14:paraId="14DBD0C5" w14:textId="77777777" w:rsidR="00DC3045" w:rsidRDefault="00DC3045" w:rsidP="00DC3045">
      <w:pPr>
        <w:rPr>
          <w:rFonts w:cstheme="minorHAnsi"/>
          <w:b/>
        </w:rPr>
      </w:pPr>
    </w:p>
    <w:p w14:paraId="4FE4D5EE" w14:textId="77777777" w:rsidR="00DC3045" w:rsidRDefault="00DC3045" w:rsidP="00DC3045">
      <w:pPr>
        <w:rPr>
          <w:rFonts w:cstheme="minorHAnsi"/>
          <w:b/>
        </w:rPr>
      </w:pPr>
    </w:p>
    <w:p w14:paraId="18EFE66D" w14:textId="577CEFB0" w:rsidR="00DC3045" w:rsidRDefault="008A301A" w:rsidP="00DC3045">
      <w:pPr>
        <w:rPr>
          <w:rFonts w:cstheme="minorHAnsi"/>
          <w:b/>
        </w:rPr>
      </w:pPr>
      <w:r>
        <w:rPr>
          <w:rFonts w:cstheme="minorHAnsi"/>
          <w:b/>
        </w:rPr>
        <w:t>September</w:t>
      </w:r>
      <w:r w:rsidR="00DC3045">
        <w:rPr>
          <w:rFonts w:cstheme="minorHAnsi"/>
          <w:b/>
        </w:rPr>
        <w:t xml:space="preserve"> 202</w:t>
      </w:r>
      <w:r>
        <w:rPr>
          <w:rFonts w:cstheme="minorHAnsi"/>
          <w:b/>
        </w:rPr>
        <w:t>6</w:t>
      </w:r>
      <w:r w:rsidR="00DC3045">
        <w:rPr>
          <w:rFonts w:cstheme="minorHAnsi"/>
          <w:b/>
        </w:rPr>
        <w:br w:type="page"/>
      </w:r>
    </w:p>
    <w:p w14:paraId="4667AAB4" w14:textId="77777777" w:rsidR="00DC3045" w:rsidRDefault="00DC3045" w:rsidP="00DC3045">
      <w:pPr>
        <w:jc w:val="both"/>
        <w:rPr>
          <w:b/>
        </w:rPr>
      </w:pPr>
      <w:r>
        <w:rPr>
          <w:b/>
        </w:rPr>
        <w:lastRenderedPageBreak/>
        <w:t>Contents</w:t>
      </w:r>
    </w:p>
    <w:p w14:paraId="120CA3B2" w14:textId="77777777" w:rsidR="00DC3045" w:rsidRDefault="00DC3045" w:rsidP="00DC3045">
      <w:pPr>
        <w:numPr>
          <w:ilvl w:val="0"/>
          <w:numId w:val="25"/>
        </w:numPr>
        <w:pBdr>
          <w:top w:val="nil"/>
          <w:left w:val="nil"/>
          <w:bottom w:val="nil"/>
          <w:right w:val="nil"/>
          <w:between w:val="nil"/>
        </w:pBdr>
        <w:spacing w:after="0" w:line="240" w:lineRule="auto"/>
        <w:ind w:left="360"/>
        <w:jc w:val="both"/>
        <w:rPr>
          <w:i/>
          <w:color w:val="000000"/>
        </w:rPr>
      </w:pPr>
      <w:r>
        <w:rPr>
          <w:i/>
          <w:color w:val="000000"/>
        </w:rPr>
        <w:t>Foreword by the Chair</w:t>
      </w:r>
    </w:p>
    <w:p w14:paraId="09F09126" w14:textId="77777777" w:rsidR="00DC3045" w:rsidRDefault="00DC3045" w:rsidP="00DC3045">
      <w:pPr>
        <w:pBdr>
          <w:top w:val="nil"/>
          <w:left w:val="nil"/>
          <w:bottom w:val="nil"/>
          <w:right w:val="nil"/>
          <w:between w:val="nil"/>
        </w:pBdr>
        <w:spacing w:after="0" w:line="240" w:lineRule="auto"/>
        <w:ind w:left="360"/>
        <w:jc w:val="both"/>
        <w:rPr>
          <w:i/>
          <w:color w:val="000000"/>
        </w:rPr>
      </w:pPr>
    </w:p>
    <w:p w14:paraId="58B05F1D" w14:textId="7BAD1F6D" w:rsidR="006D702E" w:rsidRDefault="00DC3045" w:rsidP="006D702E">
      <w:pPr>
        <w:numPr>
          <w:ilvl w:val="0"/>
          <w:numId w:val="25"/>
        </w:numPr>
        <w:pBdr>
          <w:top w:val="nil"/>
          <w:left w:val="nil"/>
          <w:bottom w:val="nil"/>
          <w:right w:val="nil"/>
          <w:between w:val="nil"/>
        </w:pBdr>
        <w:spacing w:after="0" w:line="240" w:lineRule="auto"/>
        <w:ind w:left="360"/>
        <w:jc w:val="both"/>
        <w:rPr>
          <w:i/>
          <w:color w:val="000000"/>
        </w:rPr>
      </w:pPr>
      <w:r>
        <w:rPr>
          <w:i/>
          <w:color w:val="000000"/>
        </w:rPr>
        <w:t>Overview of the year</w:t>
      </w:r>
    </w:p>
    <w:p w14:paraId="3D58C771" w14:textId="77777777" w:rsidR="00DD4152" w:rsidRPr="006D702E" w:rsidRDefault="00DD4152" w:rsidP="00DD4152">
      <w:pPr>
        <w:pBdr>
          <w:top w:val="nil"/>
          <w:left w:val="nil"/>
          <w:bottom w:val="nil"/>
          <w:right w:val="nil"/>
          <w:between w:val="nil"/>
        </w:pBdr>
        <w:spacing w:after="0" w:line="240" w:lineRule="auto"/>
        <w:jc w:val="both"/>
        <w:rPr>
          <w:i/>
          <w:color w:val="000000"/>
        </w:rPr>
      </w:pPr>
    </w:p>
    <w:p w14:paraId="59FCF784" w14:textId="7549C868" w:rsidR="006D702E" w:rsidRDefault="006D702E" w:rsidP="00DC3045">
      <w:pPr>
        <w:numPr>
          <w:ilvl w:val="0"/>
          <w:numId w:val="25"/>
        </w:numPr>
        <w:pBdr>
          <w:top w:val="nil"/>
          <w:left w:val="nil"/>
          <w:bottom w:val="nil"/>
          <w:right w:val="nil"/>
          <w:between w:val="nil"/>
        </w:pBdr>
        <w:spacing w:after="0" w:line="240" w:lineRule="auto"/>
        <w:ind w:left="360"/>
        <w:jc w:val="both"/>
        <w:rPr>
          <w:i/>
          <w:color w:val="000000"/>
        </w:rPr>
      </w:pPr>
      <w:r>
        <w:rPr>
          <w:i/>
          <w:color w:val="000000"/>
        </w:rPr>
        <w:t>Annual Accounts</w:t>
      </w:r>
    </w:p>
    <w:p w14:paraId="452BB4E3" w14:textId="77777777" w:rsidR="00DC3045" w:rsidRDefault="00DC3045" w:rsidP="00DC3045">
      <w:pPr>
        <w:pBdr>
          <w:top w:val="nil"/>
          <w:left w:val="nil"/>
          <w:bottom w:val="nil"/>
          <w:right w:val="nil"/>
          <w:between w:val="nil"/>
        </w:pBdr>
        <w:spacing w:after="0" w:line="240" w:lineRule="auto"/>
        <w:jc w:val="both"/>
        <w:rPr>
          <w:i/>
          <w:color w:val="000000"/>
        </w:rPr>
      </w:pPr>
    </w:p>
    <w:p w14:paraId="38C73F28" w14:textId="77777777" w:rsidR="00DC3045" w:rsidRDefault="00DC3045" w:rsidP="00DC3045">
      <w:pPr>
        <w:spacing w:after="0" w:line="240" w:lineRule="auto"/>
        <w:jc w:val="both"/>
        <w:rPr>
          <w:i/>
        </w:rPr>
      </w:pPr>
    </w:p>
    <w:p w14:paraId="4ECEC170" w14:textId="77777777" w:rsidR="00DC3045" w:rsidRDefault="00DC3045" w:rsidP="00DC3045">
      <w:pPr>
        <w:spacing w:after="0" w:line="240" w:lineRule="auto"/>
        <w:jc w:val="both"/>
        <w:rPr>
          <w:i/>
        </w:rPr>
      </w:pPr>
      <w:r>
        <w:rPr>
          <w:i/>
        </w:rPr>
        <w:t>Appendix 1 – Trustees</w:t>
      </w:r>
    </w:p>
    <w:p w14:paraId="6CDFD2B5" w14:textId="77777777" w:rsidR="00DC3045" w:rsidRDefault="00DC3045" w:rsidP="00DC3045">
      <w:pPr>
        <w:spacing w:after="0" w:line="240" w:lineRule="auto"/>
        <w:jc w:val="both"/>
        <w:rPr>
          <w:i/>
        </w:rPr>
      </w:pPr>
    </w:p>
    <w:p w14:paraId="510B7D07" w14:textId="77777777" w:rsidR="00DC3045" w:rsidRDefault="00DC3045" w:rsidP="00DC3045">
      <w:pPr>
        <w:pBdr>
          <w:top w:val="nil"/>
          <w:left w:val="nil"/>
          <w:bottom w:val="nil"/>
          <w:right w:val="nil"/>
          <w:between w:val="nil"/>
        </w:pBdr>
        <w:spacing w:after="0" w:line="240" w:lineRule="auto"/>
        <w:ind w:left="360"/>
        <w:rPr>
          <w:i/>
          <w:color w:val="000000"/>
        </w:rPr>
      </w:pPr>
    </w:p>
    <w:p w14:paraId="40C864E3" w14:textId="77777777" w:rsidR="00DC3045" w:rsidRDefault="00DC3045" w:rsidP="00DC3045">
      <w:pPr>
        <w:pBdr>
          <w:top w:val="nil"/>
          <w:left w:val="nil"/>
          <w:bottom w:val="nil"/>
          <w:right w:val="nil"/>
          <w:between w:val="nil"/>
        </w:pBdr>
        <w:ind w:left="720"/>
        <w:rPr>
          <w:color w:val="000000"/>
        </w:rPr>
      </w:pPr>
    </w:p>
    <w:p w14:paraId="62D32F28" w14:textId="77777777" w:rsidR="00DC3045" w:rsidRDefault="00DC3045" w:rsidP="00DC3045">
      <w:pPr>
        <w:spacing w:after="0" w:line="240" w:lineRule="auto"/>
        <w:jc w:val="both"/>
      </w:pPr>
      <w:r>
        <w:t xml:space="preserve"> </w:t>
      </w:r>
    </w:p>
    <w:p w14:paraId="5AC4F170" w14:textId="77777777" w:rsidR="00DC3045" w:rsidRDefault="00DC3045" w:rsidP="00DC3045">
      <w:pPr>
        <w:spacing w:after="0" w:line="240" w:lineRule="auto"/>
        <w:jc w:val="both"/>
      </w:pPr>
    </w:p>
    <w:p w14:paraId="506F42B5" w14:textId="77777777" w:rsidR="00DC3045" w:rsidRDefault="00DC3045" w:rsidP="00DC3045">
      <w:pPr>
        <w:spacing w:after="0" w:line="240" w:lineRule="auto"/>
        <w:jc w:val="both"/>
      </w:pPr>
    </w:p>
    <w:p w14:paraId="575EFE9B" w14:textId="77777777" w:rsidR="00DC3045" w:rsidRDefault="00DC3045" w:rsidP="00DC3045">
      <w:pPr>
        <w:spacing w:after="0" w:line="240" w:lineRule="auto"/>
        <w:jc w:val="both"/>
      </w:pPr>
    </w:p>
    <w:p w14:paraId="725A6CE0" w14:textId="77777777" w:rsidR="00DC3045" w:rsidRDefault="00DC3045" w:rsidP="00DC3045">
      <w:pPr>
        <w:spacing w:after="0" w:line="240" w:lineRule="auto"/>
        <w:jc w:val="both"/>
      </w:pPr>
    </w:p>
    <w:p w14:paraId="120FD526" w14:textId="77777777" w:rsidR="00DC3045" w:rsidRDefault="00DC3045" w:rsidP="00DC3045">
      <w:pPr>
        <w:spacing w:after="0" w:line="240" w:lineRule="auto"/>
        <w:jc w:val="both"/>
      </w:pPr>
    </w:p>
    <w:p w14:paraId="0470CB61" w14:textId="77777777" w:rsidR="00DC3045" w:rsidRDefault="00DC3045" w:rsidP="00DC3045">
      <w:pPr>
        <w:spacing w:after="0" w:line="240" w:lineRule="auto"/>
        <w:jc w:val="both"/>
      </w:pPr>
    </w:p>
    <w:p w14:paraId="76370108" w14:textId="77777777" w:rsidR="00DC3045" w:rsidRDefault="00DC3045" w:rsidP="00DC3045">
      <w:pPr>
        <w:spacing w:after="0" w:line="240" w:lineRule="auto"/>
        <w:jc w:val="both"/>
      </w:pPr>
    </w:p>
    <w:p w14:paraId="372F83F9" w14:textId="77777777" w:rsidR="00DC3045" w:rsidRDefault="00DC3045" w:rsidP="00DC3045">
      <w:pPr>
        <w:rPr>
          <w:b/>
        </w:rPr>
      </w:pPr>
      <w:r>
        <w:br w:type="page"/>
      </w:r>
    </w:p>
    <w:p w14:paraId="34E6A8DF" w14:textId="77777777" w:rsidR="00DC3045" w:rsidRDefault="00DC3045" w:rsidP="00DC3045">
      <w:pPr>
        <w:numPr>
          <w:ilvl w:val="0"/>
          <w:numId w:val="21"/>
        </w:numPr>
        <w:pBdr>
          <w:top w:val="nil"/>
          <w:left w:val="nil"/>
          <w:bottom w:val="nil"/>
          <w:right w:val="nil"/>
          <w:between w:val="nil"/>
        </w:pBdr>
        <w:spacing w:after="0" w:line="240" w:lineRule="auto"/>
        <w:jc w:val="both"/>
        <w:rPr>
          <w:b/>
          <w:color w:val="000000"/>
        </w:rPr>
      </w:pPr>
      <w:r>
        <w:rPr>
          <w:b/>
          <w:color w:val="000000"/>
        </w:rPr>
        <w:lastRenderedPageBreak/>
        <w:t>Introduction</w:t>
      </w:r>
    </w:p>
    <w:p w14:paraId="0FE93C72" w14:textId="77777777" w:rsidR="00DC3045" w:rsidRDefault="00DC3045" w:rsidP="00DC3045">
      <w:pPr>
        <w:spacing w:after="0" w:line="240" w:lineRule="auto"/>
        <w:jc w:val="both"/>
        <w:rPr>
          <w:b/>
        </w:rPr>
      </w:pPr>
    </w:p>
    <w:p w14:paraId="01C09532" w14:textId="26947503" w:rsidR="00DC3045" w:rsidRDefault="006D5519" w:rsidP="00DC3045">
      <w:pPr>
        <w:pBdr>
          <w:top w:val="nil"/>
          <w:left w:val="nil"/>
          <w:bottom w:val="nil"/>
          <w:right w:val="nil"/>
          <w:between w:val="nil"/>
        </w:pBdr>
        <w:spacing w:after="0" w:line="240" w:lineRule="auto"/>
        <w:jc w:val="both"/>
        <w:rPr>
          <w:color w:val="000000"/>
        </w:rPr>
      </w:pPr>
      <w:r>
        <w:rPr>
          <w:color w:val="000000"/>
        </w:rPr>
        <w:t>Again t</w:t>
      </w:r>
      <w:r w:rsidR="00DC3045">
        <w:rPr>
          <w:color w:val="000000"/>
        </w:rPr>
        <w:t>his year there are two Annual Reports for South Bank and Waterloo Neighbours (</w:t>
      </w:r>
      <w:proofErr w:type="spellStart"/>
      <w:r w:rsidR="00DC3045">
        <w:rPr>
          <w:color w:val="000000"/>
        </w:rPr>
        <w:t>SoWN</w:t>
      </w:r>
      <w:proofErr w:type="spellEnd"/>
      <w:r w:rsidR="00DC3045">
        <w:rPr>
          <w:color w:val="000000"/>
        </w:rPr>
        <w:t>). This one which covers the activities of the Trustees, and a further one which covers the activities of the Steering Group.</w:t>
      </w:r>
    </w:p>
    <w:p w14:paraId="54283FFB" w14:textId="77777777" w:rsidR="00DC3045" w:rsidRDefault="00DC3045" w:rsidP="00DC3045">
      <w:pPr>
        <w:pBdr>
          <w:top w:val="nil"/>
          <w:left w:val="nil"/>
          <w:bottom w:val="nil"/>
          <w:right w:val="nil"/>
          <w:between w:val="nil"/>
        </w:pBdr>
        <w:spacing w:after="0" w:line="240" w:lineRule="auto"/>
        <w:jc w:val="both"/>
        <w:rPr>
          <w:color w:val="000000"/>
        </w:rPr>
      </w:pPr>
    </w:p>
    <w:p w14:paraId="272B6F75" w14:textId="77777777" w:rsidR="00DC3045" w:rsidRDefault="00DC3045" w:rsidP="00DC3045">
      <w:pPr>
        <w:pBdr>
          <w:top w:val="nil"/>
          <w:left w:val="nil"/>
          <w:bottom w:val="nil"/>
          <w:right w:val="nil"/>
          <w:between w:val="nil"/>
        </w:pBdr>
        <w:spacing w:after="0" w:line="240" w:lineRule="auto"/>
        <w:jc w:val="both"/>
        <w:rPr>
          <w:color w:val="000000"/>
        </w:rPr>
      </w:pPr>
      <w:r>
        <w:rPr>
          <w:color w:val="000000"/>
        </w:rPr>
        <w:t xml:space="preserve">The Trustees retain the responsibility for the Governance of </w:t>
      </w:r>
      <w:proofErr w:type="spellStart"/>
      <w:r>
        <w:rPr>
          <w:color w:val="000000"/>
        </w:rPr>
        <w:t>SoWN</w:t>
      </w:r>
      <w:proofErr w:type="spellEnd"/>
      <w:r>
        <w:rPr>
          <w:color w:val="000000"/>
        </w:rPr>
        <w:t xml:space="preserve"> including managing its finances and the Steering Group has delegated responsibility from the Trustees to set policy and manage the delivery of the Neighbourhood Plan.</w:t>
      </w:r>
    </w:p>
    <w:p w14:paraId="485F9BDE" w14:textId="77777777" w:rsidR="00DC3045" w:rsidRDefault="00DC3045" w:rsidP="00DC3045">
      <w:pPr>
        <w:pBdr>
          <w:top w:val="nil"/>
          <w:left w:val="nil"/>
          <w:bottom w:val="nil"/>
          <w:right w:val="nil"/>
          <w:between w:val="nil"/>
        </w:pBdr>
        <w:spacing w:after="0" w:line="240" w:lineRule="auto"/>
        <w:jc w:val="both"/>
        <w:rPr>
          <w:color w:val="000000"/>
        </w:rPr>
      </w:pPr>
    </w:p>
    <w:p w14:paraId="16EB6E9D" w14:textId="6C7C1BE7" w:rsidR="00DC3045" w:rsidRDefault="00DC3045" w:rsidP="00DC3045">
      <w:pPr>
        <w:pBdr>
          <w:top w:val="nil"/>
          <w:left w:val="nil"/>
          <w:bottom w:val="nil"/>
          <w:right w:val="nil"/>
          <w:between w:val="nil"/>
        </w:pBdr>
        <w:spacing w:after="0" w:line="240" w:lineRule="auto"/>
        <w:jc w:val="both"/>
        <w:rPr>
          <w:color w:val="000000"/>
        </w:rPr>
      </w:pPr>
      <w:r>
        <w:rPr>
          <w:color w:val="000000"/>
        </w:rPr>
        <w:t xml:space="preserve">The Trustees </w:t>
      </w:r>
      <w:r w:rsidR="00EE2334">
        <w:rPr>
          <w:color w:val="000000"/>
        </w:rPr>
        <w:t>can</w:t>
      </w:r>
      <w:r>
        <w:rPr>
          <w:color w:val="000000"/>
        </w:rPr>
        <w:t xml:space="preserve"> report that </w:t>
      </w:r>
      <w:proofErr w:type="spellStart"/>
      <w:r>
        <w:rPr>
          <w:color w:val="000000"/>
        </w:rPr>
        <w:t>SoWN</w:t>
      </w:r>
      <w:proofErr w:type="spellEnd"/>
      <w:r>
        <w:rPr>
          <w:color w:val="000000"/>
        </w:rPr>
        <w:t xml:space="preserve"> continues to develop as an organisation and in its role a contributor to the life of the local community as it takes forward the Neighbourhood Plan and the principles underlying the Plan.</w:t>
      </w:r>
    </w:p>
    <w:p w14:paraId="29D9C4B8" w14:textId="77777777" w:rsidR="00B662E1" w:rsidRDefault="00B662E1" w:rsidP="00DC3045">
      <w:pPr>
        <w:pBdr>
          <w:top w:val="nil"/>
          <w:left w:val="nil"/>
          <w:bottom w:val="nil"/>
          <w:right w:val="nil"/>
          <w:between w:val="nil"/>
        </w:pBdr>
        <w:spacing w:after="0" w:line="240" w:lineRule="auto"/>
        <w:jc w:val="both"/>
        <w:rPr>
          <w:color w:val="000000"/>
        </w:rPr>
      </w:pPr>
    </w:p>
    <w:p w14:paraId="3BE60161" w14:textId="77777777" w:rsidR="00DC3045" w:rsidRDefault="00DC3045" w:rsidP="00DC3045">
      <w:pPr>
        <w:pBdr>
          <w:top w:val="nil"/>
          <w:left w:val="nil"/>
          <w:bottom w:val="nil"/>
          <w:right w:val="nil"/>
          <w:between w:val="nil"/>
        </w:pBdr>
        <w:spacing w:after="0" w:line="240" w:lineRule="auto"/>
        <w:jc w:val="right"/>
        <w:rPr>
          <w:color w:val="000000"/>
        </w:rPr>
      </w:pPr>
      <w:r>
        <w:rPr>
          <w:color w:val="000000"/>
        </w:rPr>
        <w:t>Giles Goddard</w:t>
      </w:r>
    </w:p>
    <w:p w14:paraId="01CFBA16" w14:textId="77777777" w:rsidR="00DC3045" w:rsidRDefault="00DC3045" w:rsidP="00DC3045">
      <w:pPr>
        <w:jc w:val="right"/>
      </w:pPr>
      <w:r>
        <w:t>Chair</w:t>
      </w:r>
    </w:p>
    <w:p w14:paraId="19229B49" w14:textId="77777777" w:rsidR="00DC3045" w:rsidRDefault="00DC3045" w:rsidP="00DC3045">
      <w:pPr>
        <w:numPr>
          <w:ilvl w:val="0"/>
          <w:numId w:val="21"/>
        </w:numPr>
        <w:pBdr>
          <w:top w:val="nil"/>
          <w:left w:val="nil"/>
          <w:bottom w:val="nil"/>
          <w:right w:val="nil"/>
          <w:between w:val="nil"/>
        </w:pBdr>
        <w:spacing w:after="0" w:line="240" w:lineRule="auto"/>
        <w:jc w:val="both"/>
        <w:rPr>
          <w:b/>
          <w:color w:val="000000"/>
        </w:rPr>
      </w:pPr>
      <w:r>
        <w:rPr>
          <w:b/>
          <w:color w:val="000000"/>
        </w:rPr>
        <w:t>Overview of the year</w:t>
      </w:r>
    </w:p>
    <w:p w14:paraId="5FAC0953" w14:textId="77777777" w:rsidR="00DC3045" w:rsidRDefault="00DC3045" w:rsidP="00DC3045">
      <w:pPr>
        <w:spacing w:after="0" w:line="240" w:lineRule="auto"/>
        <w:jc w:val="both"/>
        <w:rPr>
          <w:b/>
        </w:rPr>
      </w:pPr>
    </w:p>
    <w:p w14:paraId="65EEA2C5" w14:textId="77777777" w:rsidR="00DC3045" w:rsidRDefault="00DC3045" w:rsidP="00DC3045">
      <w:pPr>
        <w:pBdr>
          <w:top w:val="nil"/>
          <w:left w:val="nil"/>
          <w:bottom w:val="nil"/>
          <w:right w:val="nil"/>
          <w:between w:val="nil"/>
        </w:pBdr>
        <w:spacing w:after="0" w:line="240" w:lineRule="auto"/>
        <w:jc w:val="both"/>
        <w:rPr>
          <w:color w:val="000000"/>
        </w:rPr>
      </w:pPr>
      <w:proofErr w:type="spellStart"/>
      <w:r>
        <w:rPr>
          <w:color w:val="000000"/>
        </w:rPr>
        <w:t>SoWN</w:t>
      </w:r>
      <w:proofErr w:type="spellEnd"/>
      <w:r>
        <w:rPr>
          <w:color w:val="000000"/>
        </w:rPr>
        <w:t xml:space="preserve"> continues to operate as a Charitable Incorporated Organisation (CIO). Its constitution was drawn up, based on a Charity Commission model, with the following objectives:</w:t>
      </w:r>
    </w:p>
    <w:p w14:paraId="0EE755CE" w14:textId="77777777" w:rsidR="00DC3045" w:rsidRDefault="00DC3045" w:rsidP="00DC3045">
      <w:pPr>
        <w:pBdr>
          <w:top w:val="nil"/>
          <w:left w:val="nil"/>
          <w:bottom w:val="nil"/>
          <w:right w:val="nil"/>
          <w:between w:val="nil"/>
        </w:pBdr>
        <w:spacing w:after="0" w:line="240" w:lineRule="auto"/>
        <w:jc w:val="both"/>
        <w:rPr>
          <w:color w:val="000000"/>
        </w:rPr>
      </w:pPr>
    </w:p>
    <w:p w14:paraId="5BD38B70" w14:textId="77777777" w:rsidR="00DC3045" w:rsidRDefault="00DC3045" w:rsidP="00DC3045">
      <w:pPr>
        <w:spacing w:after="0" w:line="240" w:lineRule="auto"/>
        <w:jc w:val="both"/>
      </w:pPr>
      <w:r>
        <w:t>To further the following exclusively charitable purposes for the public benefit within the area defined by the Neighbourhood Development Plan approved in 2019 for the South Bank and Waterloo neighbourhood (“the area of benefit”):</w:t>
      </w:r>
    </w:p>
    <w:p w14:paraId="5D992C17" w14:textId="77777777" w:rsidR="00DC3045" w:rsidRDefault="00DC3045" w:rsidP="00DC3045">
      <w:pPr>
        <w:numPr>
          <w:ilvl w:val="0"/>
          <w:numId w:val="22"/>
        </w:numPr>
        <w:pBdr>
          <w:top w:val="nil"/>
          <w:left w:val="nil"/>
          <w:bottom w:val="nil"/>
          <w:right w:val="nil"/>
          <w:between w:val="nil"/>
        </w:pBdr>
        <w:spacing w:after="0" w:line="240" w:lineRule="auto"/>
        <w:jc w:val="both"/>
        <w:rPr>
          <w:color w:val="000000"/>
        </w:rPr>
      </w:pPr>
      <w:r>
        <w:rPr>
          <w:color w:val="000000"/>
        </w:rPr>
        <w:t>To promote high standards of planning and architecture in or affecting the area of benefit.</w:t>
      </w:r>
    </w:p>
    <w:p w14:paraId="583D577B" w14:textId="77777777" w:rsidR="00DC3045" w:rsidRDefault="00DC3045" w:rsidP="00DC3045">
      <w:pPr>
        <w:numPr>
          <w:ilvl w:val="0"/>
          <w:numId w:val="22"/>
        </w:numPr>
        <w:pBdr>
          <w:top w:val="nil"/>
          <w:left w:val="nil"/>
          <w:bottom w:val="nil"/>
          <w:right w:val="nil"/>
          <w:between w:val="nil"/>
        </w:pBdr>
        <w:spacing w:after="0" w:line="240" w:lineRule="auto"/>
        <w:jc w:val="both"/>
        <w:rPr>
          <w:color w:val="000000"/>
        </w:rPr>
      </w:pPr>
      <w:r>
        <w:rPr>
          <w:color w:val="000000"/>
        </w:rPr>
        <w:t>To educate the public in the geography, history, natural history, culture and architecture of the area of benefit.</w:t>
      </w:r>
    </w:p>
    <w:p w14:paraId="4451DD74" w14:textId="77777777" w:rsidR="00DC3045" w:rsidRDefault="00DC3045" w:rsidP="00DC3045">
      <w:pPr>
        <w:numPr>
          <w:ilvl w:val="0"/>
          <w:numId w:val="22"/>
        </w:numPr>
        <w:pBdr>
          <w:top w:val="nil"/>
          <w:left w:val="nil"/>
          <w:bottom w:val="nil"/>
          <w:right w:val="nil"/>
          <w:between w:val="nil"/>
        </w:pBdr>
        <w:spacing w:after="0" w:line="240" w:lineRule="auto"/>
        <w:jc w:val="both"/>
        <w:rPr>
          <w:color w:val="000000"/>
        </w:rPr>
      </w:pPr>
      <w:r>
        <w:rPr>
          <w:color w:val="000000"/>
        </w:rPr>
        <w:t>To secure the preservation, protection, development and improvement of features or areas of historic or public interest in the area of benefit.</w:t>
      </w:r>
    </w:p>
    <w:p w14:paraId="13A987D4" w14:textId="77777777" w:rsidR="00DC3045" w:rsidRDefault="00DC3045" w:rsidP="00DC3045">
      <w:pPr>
        <w:spacing w:after="0" w:line="240" w:lineRule="auto"/>
        <w:jc w:val="both"/>
      </w:pPr>
    </w:p>
    <w:p w14:paraId="69CC9DF0" w14:textId="4B9BE7D8" w:rsidR="00DC3045" w:rsidRDefault="00DC3045" w:rsidP="00DC3045">
      <w:pPr>
        <w:spacing w:after="0" w:line="240" w:lineRule="auto"/>
        <w:jc w:val="both"/>
      </w:pPr>
      <w:proofErr w:type="spellStart"/>
      <w:r>
        <w:t>SoWN</w:t>
      </w:r>
      <w:proofErr w:type="spellEnd"/>
      <w:r>
        <w:t xml:space="preserve"> </w:t>
      </w:r>
      <w:r w:rsidR="00114FB2">
        <w:t>worked</w:t>
      </w:r>
      <w:r>
        <w:t xml:space="preserve"> in </w:t>
      </w:r>
      <w:r w:rsidR="00DE7D1A">
        <w:t>five</w:t>
      </w:r>
      <w:r w:rsidR="00114FB2">
        <w:t xml:space="preserve"> </w:t>
      </w:r>
      <w:r>
        <w:t>broad areas established by the Steering Group.</w:t>
      </w:r>
    </w:p>
    <w:p w14:paraId="127A3978" w14:textId="77777777" w:rsidR="00114FB2" w:rsidRDefault="00114FB2" w:rsidP="00114FB2">
      <w:pPr>
        <w:pBdr>
          <w:top w:val="nil"/>
          <w:left w:val="nil"/>
          <w:bottom w:val="nil"/>
          <w:right w:val="nil"/>
          <w:between w:val="nil"/>
        </w:pBdr>
        <w:spacing w:after="0" w:line="259" w:lineRule="auto"/>
        <w:jc w:val="both"/>
        <w:rPr>
          <w:color w:val="000000"/>
        </w:rPr>
      </w:pPr>
    </w:p>
    <w:p w14:paraId="02FAD4A4" w14:textId="35D5DA37" w:rsidR="00DC3045" w:rsidRPr="00DE7D1A" w:rsidRDefault="00DC3045" w:rsidP="00DE7D1A">
      <w:pPr>
        <w:numPr>
          <w:ilvl w:val="0"/>
          <w:numId w:val="23"/>
        </w:numPr>
        <w:pBdr>
          <w:top w:val="nil"/>
          <w:left w:val="nil"/>
          <w:bottom w:val="nil"/>
          <w:right w:val="nil"/>
          <w:between w:val="nil"/>
        </w:pBdr>
        <w:spacing w:after="0" w:line="259" w:lineRule="auto"/>
        <w:jc w:val="both"/>
        <w:rPr>
          <w:color w:val="000000"/>
        </w:rPr>
      </w:pPr>
      <w:r>
        <w:rPr>
          <w:color w:val="000000"/>
        </w:rPr>
        <w:t xml:space="preserve">Review Planning Applications in light of </w:t>
      </w:r>
      <w:proofErr w:type="spellStart"/>
      <w:r>
        <w:rPr>
          <w:color w:val="000000"/>
        </w:rPr>
        <w:t>SoWN’s</w:t>
      </w:r>
      <w:proofErr w:type="spellEnd"/>
      <w:r>
        <w:rPr>
          <w:color w:val="000000"/>
        </w:rPr>
        <w:t xml:space="preserve"> Policies</w:t>
      </w:r>
      <w:r w:rsidR="00DE7D1A">
        <w:rPr>
          <w:color w:val="000000"/>
        </w:rPr>
        <w:t>, and e</w:t>
      </w:r>
      <w:r w:rsidRPr="00DE7D1A">
        <w:rPr>
          <w:color w:val="000000"/>
        </w:rPr>
        <w:t xml:space="preserve">nlist local views on Planning Applications generally on behalf of Residential and Business Communities, and to </w:t>
      </w:r>
      <w:r w:rsidRPr="00DE7D1A">
        <w:rPr>
          <w:b/>
          <w:color w:val="000000"/>
        </w:rPr>
        <w:t>support developments that protect and enhance the character of the area, the environment and the public realm</w:t>
      </w:r>
      <w:r w:rsidRPr="00DE7D1A">
        <w:rPr>
          <w:color w:val="000000"/>
        </w:rPr>
        <w:t>.</w:t>
      </w:r>
    </w:p>
    <w:p w14:paraId="1831817F" w14:textId="77777777" w:rsidR="0095236D" w:rsidRDefault="00114FB2" w:rsidP="0095236D">
      <w:pPr>
        <w:numPr>
          <w:ilvl w:val="0"/>
          <w:numId w:val="23"/>
        </w:numPr>
        <w:pBdr>
          <w:top w:val="nil"/>
          <w:left w:val="nil"/>
          <w:bottom w:val="nil"/>
          <w:right w:val="nil"/>
          <w:between w:val="nil"/>
        </w:pBdr>
        <w:spacing w:after="0" w:line="259" w:lineRule="auto"/>
        <w:jc w:val="both"/>
        <w:rPr>
          <w:color w:val="000000"/>
        </w:rPr>
      </w:pPr>
      <w:r>
        <w:rPr>
          <w:color w:val="000000"/>
        </w:rPr>
        <w:t>Support the implementation of the Net Zero 2030 strategy for the area</w:t>
      </w:r>
    </w:p>
    <w:p w14:paraId="78B91F54" w14:textId="77777777" w:rsidR="00E46F06" w:rsidRDefault="00DC3045" w:rsidP="00E46F06">
      <w:pPr>
        <w:numPr>
          <w:ilvl w:val="0"/>
          <w:numId w:val="23"/>
        </w:numPr>
        <w:pBdr>
          <w:top w:val="nil"/>
          <w:left w:val="nil"/>
          <w:bottom w:val="nil"/>
          <w:right w:val="nil"/>
          <w:between w:val="nil"/>
        </w:pBdr>
        <w:spacing w:after="0" w:line="259" w:lineRule="auto"/>
        <w:jc w:val="both"/>
        <w:rPr>
          <w:color w:val="000000"/>
        </w:rPr>
      </w:pPr>
      <w:r>
        <w:t xml:space="preserve">Co-ordinate/Consult/Represent views of Residential and Business Communities more generally on current issues </w:t>
      </w:r>
      <w:r w:rsidR="00114FB2">
        <w:t>particularly through the South Bank and Waterloo Forum</w:t>
      </w:r>
    </w:p>
    <w:p w14:paraId="20F9C8E3" w14:textId="77777777" w:rsidR="00E46F06" w:rsidRDefault="00114FB2" w:rsidP="00E46F06">
      <w:pPr>
        <w:numPr>
          <w:ilvl w:val="0"/>
          <w:numId w:val="23"/>
        </w:numPr>
        <w:pBdr>
          <w:top w:val="nil"/>
          <w:left w:val="nil"/>
          <w:bottom w:val="nil"/>
          <w:right w:val="nil"/>
          <w:between w:val="nil"/>
        </w:pBdr>
        <w:spacing w:after="0" w:line="259" w:lineRule="auto"/>
        <w:jc w:val="both"/>
        <w:rPr>
          <w:color w:val="000000"/>
        </w:rPr>
      </w:pPr>
      <w:r w:rsidRPr="00E46F06">
        <w:rPr>
          <w:color w:val="000000"/>
        </w:rPr>
        <w:t>Develop and implement the strategy for allocating the Neighbourhood CIL, along with the London Eye Community Chest and Health and Wellbeing funding from the London Borough of Lambeth</w:t>
      </w:r>
    </w:p>
    <w:p w14:paraId="0F323834" w14:textId="1B9CF5B5" w:rsidR="00912B35" w:rsidRPr="00E46F06" w:rsidRDefault="00912B35" w:rsidP="00E46F06">
      <w:pPr>
        <w:numPr>
          <w:ilvl w:val="0"/>
          <w:numId w:val="23"/>
        </w:numPr>
        <w:pBdr>
          <w:top w:val="nil"/>
          <w:left w:val="nil"/>
          <w:bottom w:val="nil"/>
          <w:right w:val="nil"/>
          <w:between w:val="nil"/>
        </w:pBdr>
        <w:spacing w:after="0" w:line="259" w:lineRule="auto"/>
        <w:jc w:val="both"/>
        <w:rPr>
          <w:color w:val="000000"/>
        </w:rPr>
      </w:pPr>
      <w:r w:rsidRPr="00E46F06">
        <w:rPr>
          <w:color w:val="000000"/>
        </w:rPr>
        <w:t xml:space="preserve">The Trustees and Steering Group have spent time this year considering the sustainability of </w:t>
      </w:r>
      <w:proofErr w:type="spellStart"/>
      <w:r w:rsidRPr="00E46F06">
        <w:rPr>
          <w:color w:val="000000"/>
        </w:rPr>
        <w:t>SoWN</w:t>
      </w:r>
      <w:proofErr w:type="spellEnd"/>
      <w:r w:rsidRPr="00E46F06">
        <w:rPr>
          <w:color w:val="000000"/>
        </w:rPr>
        <w:t xml:space="preserve"> so that it can continue and grow its influence and work, and the resources required, both human </w:t>
      </w:r>
      <w:r w:rsidRPr="00E46F06">
        <w:rPr>
          <w:color w:val="000000"/>
        </w:rPr>
        <w:lastRenderedPageBreak/>
        <w:t>and financial.</w:t>
      </w:r>
      <w:r w:rsidR="00DE7D1A">
        <w:rPr>
          <w:color w:val="000000"/>
        </w:rPr>
        <w:t xml:space="preserve"> </w:t>
      </w:r>
      <w:r w:rsidR="00FB716A">
        <w:rPr>
          <w:color w:val="000000"/>
        </w:rPr>
        <w:t>This presents both opportunities and challenges.</w:t>
      </w:r>
      <w:r w:rsidR="00A4477C">
        <w:rPr>
          <w:color w:val="000000"/>
        </w:rPr>
        <w:t xml:space="preserve"> Being responsible for a further </w:t>
      </w:r>
      <w:proofErr w:type="spellStart"/>
      <w:r w:rsidR="00A4477C">
        <w:rPr>
          <w:color w:val="000000"/>
        </w:rPr>
        <w:t>NCiL</w:t>
      </w:r>
      <w:proofErr w:type="spellEnd"/>
      <w:r w:rsidR="00A4477C">
        <w:rPr>
          <w:color w:val="000000"/>
        </w:rPr>
        <w:t xml:space="preserve"> grant will be an important part of this</w:t>
      </w:r>
      <w:r w:rsidR="00C13EBE">
        <w:rPr>
          <w:color w:val="000000"/>
        </w:rPr>
        <w:t xml:space="preserve">, and efforts are being made for achieve this. </w:t>
      </w:r>
      <w:proofErr w:type="spellStart"/>
      <w:r w:rsidR="007420FA">
        <w:rPr>
          <w:color w:val="000000"/>
        </w:rPr>
        <w:t>SoWN’s</w:t>
      </w:r>
      <w:proofErr w:type="spellEnd"/>
      <w:r w:rsidR="007420FA">
        <w:rPr>
          <w:color w:val="000000"/>
        </w:rPr>
        <w:t xml:space="preserve"> continuing role</w:t>
      </w:r>
      <w:r w:rsidR="00184E7E">
        <w:rPr>
          <w:color w:val="000000"/>
        </w:rPr>
        <w:t xml:space="preserve"> in</w:t>
      </w:r>
      <w:r w:rsidR="00C13EBE">
        <w:rPr>
          <w:color w:val="000000"/>
        </w:rPr>
        <w:t xml:space="preserve"> the London Eye Community Chest programme</w:t>
      </w:r>
      <w:r w:rsidR="00184E7E">
        <w:rPr>
          <w:color w:val="000000"/>
        </w:rPr>
        <w:t xml:space="preserve"> is particularly welcome.</w:t>
      </w:r>
    </w:p>
    <w:p w14:paraId="4AD36A30" w14:textId="77777777" w:rsidR="005C6B8C" w:rsidRDefault="005C6B8C" w:rsidP="00DC3045">
      <w:pPr>
        <w:jc w:val="both"/>
        <w:rPr>
          <w:color w:val="000000"/>
        </w:rPr>
      </w:pPr>
    </w:p>
    <w:p w14:paraId="32E87AA1" w14:textId="088754F8" w:rsidR="00DC3045" w:rsidRDefault="00114FB2" w:rsidP="00DC3045">
      <w:pPr>
        <w:jc w:val="both"/>
      </w:pPr>
      <w:proofErr w:type="spellStart"/>
      <w:r>
        <w:t>SoWN</w:t>
      </w:r>
      <w:proofErr w:type="spellEnd"/>
      <w:r>
        <w:t xml:space="preserve"> works through the following working groups</w:t>
      </w:r>
    </w:p>
    <w:p w14:paraId="55F3A1BC" w14:textId="77777777" w:rsidR="00DC3045" w:rsidRDefault="00DC3045" w:rsidP="00DC3045">
      <w:pPr>
        <w:numPr>
          <w:ilvl w:val="0"/>
          <w:numId w:val="24"/>
        </w:numPr>
        <w:pBdr>
          <w:top w:val="nil"/>
          <w:left w:val="nil"/>
          <w:bottom w:val="nil"/>
          <w:right w:val="nil"/>
          <w:between w:val="nil"/>
        </w:pBdr>
        <w:spacing w:after="0" w:line="259" w:lineRule="auto"/>
        <w:jc w:val="both"/>
        <w:rPr>
          <w:color w:val="000000"/>
        </w:rPr>
      </w:pPr>
      <w:r>
        <w:rPr>
          <w:color w:val="000000"/>
        </w:rPr>
        <w:t>Planning</w:t>
      </w:r>
    </w:p>
    <w:p w14:paraId="7E907B44" w14:textId="77777777" w:rsidR="00DC3045" w:rsidRDefault="00DC3045" w:rsidP="00DC3045">
      <w:pPr>
        <w:numPr>
          <w:ilvl w:val="0"/>
          <w:numId w:val="24"/>
        </w:numPr>
        <w:pBdr>
          <w:top w:val="nil"/>
          <w:left w:val="nil"/>
          <w:bottom w:val="nil"/>
          <w:right w:val="nil"/>
          <w:between w:val="nil"/>
        </w:pBdr>
        <w:spacing w:after="0" w:line="259" w:lineRule="auto"/>
        <w:jc w:val="both"/>
        <w:rPr>
          <w:color w:val="000000"/>
        </w:rPr>
      </w:pPr>
      <w:r>
        <w:rPr>
          <w:color w:val="000000"/>
        </w:rPr>
        <w:t>Environment and Greening</w:t>
      </w:r>
    </w:p>
    <w:p w14:paraId="07D5D4F8" w14:textId="77777777" w:rsidR="00DC3045" w:rsidRDefault="00DC3045" w:rsidP="00DC3045">
      <w:pPr>
        <w:numPr>
          <w:ilvl w:val="0"/>
          <w:numId w:val="24"/>
        </w:numPr>
        <w:pBdr>
          <w:top w:val="nil"/>
          <w:left w:val="nil"/>
          <w:bottom w:val="nil"/>
          <w:right w:val="nil"/>
          <w:between w:val="nil"/>
        </w:pBdr>
        <w:spacing w:after="0" w:line="259" w:lineRule="auto"/>
        <w:jc w:val="both"/>
        <w:rPr>
          <w:color w:val="000000"/>
        </w:rPr>
      </w:pPr>
      <w:r>
        <w:rPr>
          <w:color w:val="000000"/>
        </w:rPr>
        <w:t>Development Funding</w:t>
      </w:r>
    </w:p>
    <w:p w14:paraId="3157EBE9" w14:textId="77777777" w:rsidR="00DC3045" w:rsidRDefault="00DC3045" w:rsidP="00DC3045">
      <w:pPr>
        <w:numPr>
          <w:ilvl w:val="0"/>
          <w:numId w:val="24"/>
        </w:numPr>
        <w:pBdr>
          <w:top w:val="nil"/>
          <w:left w:val="nil"/>
          <w:bottom w:val="nil"/>
          <w:right w:val="nil"/>
          <w:between w:val="nil"/>
        </w:pBdr>
        <w:spacing w:after="0" w:line="259" w:lineRule="auto"/>
        <w:jc w:val="both"/>
        <w:rPr>
          <w:color w:val="000000"/>
        </w:rPr>
      </w:pPr>
      <w:r>
        <w:rPr>
          <w:color w:val="000000"/>
        </w:rPr>
        <w:t>Communications and Membership</w:t>
      </w:r>
    </w:p>
    <w:p w14:paraId="15021DDE" w14:textId="77777777" w:rsidR="00DC3045" w:rsidRDefault="00DC3045" w:rsidP="001C7819">
      <w:pPr>
        <w:pStyle w:val="NoSpacing"/>
        <w:numPr>
          <w:ilvl w:val="0"/>
          <w:numId w:val="24"/>
        </w:numPr>
      </w:pPr>
      <w:r>
        <w:t>Local History</w:t>
      </w:r>
    </w:p>
    <w:p w14:paraId="600C3CF4" w14:textId="37BA8DC9" w:rsidR="001C7819" w:rsidRDefault="001C7819" w:rsidP="00DC3045">
      <w:pPr>
        <w:numPr>
          <w:ilvl w:val="0"/>
          <w:numId w:val="24"/>
        </w:numPr>
        <w:pBdr>
          <w:top w:val="nil"/>
          <w:left w:val="nil"/>
          <w:bottom w:val="nil"/>
          <w:right w:val="nil"/>
          <w:between w:val="nil"/>
        </w:pBdr>
        <w:spacing w:line="259" w:lineRule="auto"/>
        <w:jc w:val="both"/>
        <w:rPr>
          <w:color w:val="000000"/>
        </w:rPr>
      </w:pPr>
      <w:r>
        <w:rPr>
          <w:color w:val="000000"/>
        </w:rPr>
        <w:t>Lower Marsh</w:t>
      </w:r>
    </w:p>
    <w:p w14:paraId="5C6A8C4C" w14:textId="5D77DABA" w:rsidR="00ED50E2" w:rsidRPr="00D91043" w:rsidRDefault="00DC3045" w:rsidP="00D91043">
      <w:pPr>
        <w:jc w:val="both"/>
      </w:pPr>
      <w:r>
        <w:t xml:space="preserve">The Trustees met four times during the course of the year. </w:t>
      </w:r>
      <w:r w:rsidR="00114FB2">
        <w:t>They</w:t>
      </w:r>
      <w:r>
        <w:t xml:space="preserve"> considered the </w:t>
      </w:r>
      <w:r w:rsidR="00114FB2">
        <w:t xml:space="preserve">strategy and process to implement the funding allocations, the implementation of the Net Zero </w:t>
      </w:r>
      <w:r w:rsidR="00F31DC8">
        <w:t>Strategy</w:t>
      </w:r>
      <w:r w:rsidR="00D30393">
        <w:t xml:space="preserve"> which was relaunched as South Bank and Waterloo Sustains </w:t>
      </w:r>
      <w:r w:rsidR="00FE35B3">
        <w:t>Us, topics</w:t>
      </w:r>
      <w:r>
        <w:t xml:space="preserve"> for the South Bank and Waterloo Forum and how </w:t>
      </w:r>
      <w:proofErr w:type="spellStart"/>
      <w:r>
        <w:t>SoWN</w:t>
      </w:r>
      <w:proofErr w:type="spellEnd"/>
      <w:r>
        <w:t xml:space="preserve"> increases its membership and representation of the community as a whole.</w:t>
      </w:r>
    </w:p>
    <w:p w14:paraId="39517EB3" w14:textId="37F7F5B9" w:rsidR="00ED50E2" w:rsidRDefault="00116282" w:rsidP="00DC3045">
      <w:pPr>
        <w:pBdr>
          <w:top w:val="nil"/>
          <w:left w:val="nil"/>
          <w:bottom w:val="nil"/>
          <w:right w:val="nil"/>
          <w:between w:val="nil"/>
        </w:pBdr>
        <w:spacing w:after="0" w:line="240" w:lineRule="auto"/>
        <w:jc w:val="both"/>
        <w:rPr>
          <w:bCs/>
          <w:color w:val="000000"/>
        </w:rPr>
      </w:pPr>
      <w:proofErr w:type="spellStart"/>
      <w:r>
        <w:rPr>
          <w:bCs/>
          <w:color w:val="000000"/>
        </w:rPr>
        <w:t>SoWN</w:t>
      </w:r>
      <w:proofErr w:type="spellEnd"/>
      <w:r w:rsidR="00AD470B">
        <w:rPr>
          <w:bCs/>
          <w:color w:val="000000"/>
        </w:rPr>
        <w:t xml:space="preserve"> </w:t>
      </w:r>
      <w:r w:rsidR="00D91043">
        <w:rPr>
          <w:bCs/>
          <w:color w:val="000000"/>
        </w:rPr>
        <w:t xml:space="preserve">continues the </w:t>
      </w:r>
      <w:r w:rsidR="00D30393">
        <w:rPr>
          <w:bCs/>
          <w:color w:val="000000"/>
        </w:rPr>
        <w:t xml:space="preserve">process of </w:t>
      </w:r>
      <w:r w:rsidR="00ED50E2">
        <w:rPr>
          <w:bCs/>
          <w:color w:val="000000"/>
        </w:rPr>
        <w:t>administer</w:t>
      </w:r>
      <w:r w:rsidR="00D30393">
        <w:rPr>
          <w:bCs/>
          <w:color w:val="000000"/>
        </w:rPr>
        <w:t>ing</w:t>
      </w:r>
      <w:r w:rsidR="00ED50E2">
        <w:rPr>
          <w:bCs/>
          <w:color w:val="000000"/>
        </w:rPr>
        <w:t xml:space="preserve"> £1m made available to the local area from Neighbourhood</w:t>
      </w:r>
      <w:r w:rsidR="007B01AE">
        <w:rPr>
          <w:bCs/>
          <w:color w:val="000000"/>
        </w:rPr>
        <w:t xml:space="preserve"> Community Infrastructure Levy for </w:t>
      </w:r>
      <w:r w:rsidR="0069074A">
        <w:rPr>
          <w:bCs/>
          <w:color w:val="000000"/>
        </w:rPr>
        <w:t>projects</w:t>
      </w:r>
      <w:r w:rsidR="007B01AE">
        <w:rPr>
          <w:bCs/>
          <w:color w:val="000000"/>
        </w:rPr>
        <w:t xml:space="preserve"> arising from the Neighbourhood Plan.</w:t>
      </w:r>
      <w:r w:rsidR="0069074A">
        <w:rPr>
          <w:bCs/>
          <w:color w:val="000000"/>
        </w:rPr>
        <w:t xml:space="preserve"> It also administered monies from </w:t>
      </w:r>
      <w:r w:rsidR="005C6B8C">
        <w:rPr>
          <w:bCs/>
          <w:color w:val="000000"/>
        </w:rPr>
        <w:t xml:space="preserve">The London Eye Community Chest </w:t>
      </w:r>
      <w:r w:rsidR="00AD470B">
        <w:rPr>
          <w:bCs/>
          <w:color w:val="000000"/>
        </w:rPr>
        <w:t>Fund.</w:t>
      </w:r>
    </w:p>
    <w:p w14:paraId="02C94DD2" w14:textId="77777777" w:rsidR="00DC3045" w:rsidRDefault="00DC3045" w:rsidP="00DC3045">
      <w:pPr>
        <w:pBdr>
          <w:top w:val="nil"/>
          <w:left w:val="nil"/>
          <w:bottom w:val="nil"/>
          <w:right w:val="nil"/>
          <w:between w:val="nil"/>
        </w:pBdr>
        <w:spacing w:after="0" w:line="240" w:lineRule="auto"/>
        <w:jc w:val="both"/>
        <w:rPr>
          <w:bCs/>
          <w:color w:val="000000"/>
        </w:rPr>
      </w:pPr>
    </w:p>
    <w:p w14:paraId="7FBB1254" w14:textId="138E0FB3" w:rsidR="00DC3045" w:rsidRDefault="00DC3045" w:rsidP="00DC3045">
      <w:pPr>
        <w:pBdr>
          <w:top w:val="nil"/>
          <w:left w:val="nil"/>
          <w:bottom w:val="nil"/>
          <w:right w:val="nil"/>
          <w:between w:val="nil"/>
        </w:pBdr>
        <w:spacing w:after="0" w:line="240" w:lineRule="auto"/>
        <w:jc w:val="both"/>
        <w:rPr>
          <w:bCs/>
          <w:color w:val="000000"/>
        </w:rPr>
      </w:pPr>
      <w:r>
        <w:rPr>
          <w:bCs/>
          <w:color w:val="000000"/>
        </w:rPr>
        <w:t xml:space="preserve">During the course of the year </w:t>
      </w:r>
      <w:proofErr w:type="spellStart"/>
      <w:r>
        <w:rPr>
          <w:bCs/>
          <w:color w:val="000000"/>
        </w:rPr>
        <w:t>SoWN</w:t>
      </w:r>
      <w:proofErr w:type="spellEnd"/>
      <w:r>
        <w:rPr>
          <w:bCs/>
          <w:color w:val="000000"/>
        </w:rPr>
        <w:t xml:space="preserve"> also played a significant role in the development of plans for Emma Cons Gardens</w:t>
      </w:r>
      <w:r w:rsidR="00E843DF">
        <w:rPr>
          <w:bCs/>
          <w:color w:val="000000"/>
        </w:rPr>
        <w:t>,</w:t>
      </w:r>
      <w:r>
        <w:rPr>
          <w:bCs/>
          <w:color w:val="000000"/>
        </w:rPr>
        <w:t xml:space="preserve"> a Retail Strategy for Lower Marsh</w:t>
      </w:r>
      <w:r w:rsidR="00BB0541">
        <w:rPr>
          <w:bCs/>
          <w:color w:val="000000"/>
        </w:rPr>
        <w:t>, South Bank and Waterloo Sustains Us,</w:t>
      </w:r>
      <w:r w:rsidR="00BE1F9C">
        <w:rPr>
          <w:bCs/>
          <w:color w:val="000000"/>
        </w:rPr>
        <w:t xml:space="preserve"> and local Green Spaces</w:t>
      </w:r>
      <w:r>
        <w:rPr>
          <w:bCs/>
          <w:color w:val="000000"/>
        </w:rPr>
        <w:t>.</w:t>
      </w:r>
      <w:r w:rsidR="00D3090A">
        <w:rPr>
          <w:bCs/>
          <w:color w:val="000000"/>
        </w:rPr>
        <w:t xml:space="preserve"> </w:t>
      </w:r>
    </w:p>
    <w:p w14:paraId="46BB24B1" w14:textId="77777777" w:rsidR="00DC3045" w:rsidRDefault="00DC3045" w:rsidP="00DC3045">
      <w:pPr>
        <w:pBdr>
          <w:top w:val="nil"/>
          <w:left w:val="nil"/>
          <w:bottom w:val="nil"/>
          <w:right w:val="nil"/>
          <w:between w:val="nil"/>
        </w:pBdr>
        <w:spacing w:after="0" w:line="240" w:lineRule="auto"/>
        <w:jc w:val="both"/>
        <w:rPr>
          <w:bCs/>
          <w:color w:val="000000"/>
        </w:rPr>
      </w:pPr>
    </w:p>
    <w:p w14:paraId="147B74BE" w14:textId="5BB54244" w:rsidR="00DC3045" w:rsidRDefault="006705E0" w:rsidP="00DC3045">
      <w:pPr>
        <w:pBdr>
          <w:top w:val="nil"/>
          <w:left w:val="nil"/>
          <w:bottom w:val="nil"/>
          <w:right w:val="nil"/>
          <w:between w:val="nil"/>
        </w:pBdr>
        <w:spacing w:after="0" w:line="240" w:lineRule="auto"/>
        <w:jc w:val="both"/>
        <w:rPr>
          <w:bCs/>
          <w:color w:val="000000"/>
        </w:rPr>
      </w:pPr>
      <w:proofErr w:type="spellStart"/>
      <w:r>
        <w:rPr>
          <w:bCs/>
          <w:color w:val="000000"/>
        </w:rPr>
        <w:t>SoWN</w:t>
      </w:r>
      <w:proofErr w:type="spellEnd"/>
      <w:r w:rsidR="00DC3045">
        <w:rPr>
          <w:bCs/>
          <w:color w:val="000000"/>
        </w:rPr>
        <w:t xml:space="preserve"> also </w:t>
      </w:r>
      <w:r w:rsidR="001833C8">
        <w:rPr>
          <w:bCs/>
          <w:color w:val="000000"/>
        </w:rPr>
        <w:t xml:space="preserve">is </w:t>
      </w:r>
      <w:r w:rsidR="00DC3045">
        <w:rPr>
          <w:bCs/>
          <w:color w:val="000000"/>
        </w:rPr>
        <w:t>a member of the Lambeth Forum Network.</w:t>
      </w:r>
      <w:r w:rsidR="001833C8">
        <w:rPr>
          <w:bCs/>
          <w:color w:val="000000"/>
        </w:rPr>
        <w:t xml:space="preserve"> Sadly the £5,000 </w:t>
      </w:r>
      <w:r w:rsidR="00AA6D8B">
        <w:rPr>
          <w:bCs/>
          <w:color w:val="000000"/>
        </w:rPr>
        <w:t xml:space="preserve">pa </w:t>
      </w:r>
      <w:r w:rsidR="001833C8">
        <w:rPr>
          <w:bCs/>
          <w:color w:val="000000"/>
        </w:rPr>
        <w:t>made available to each Forum</w:t>
      </w:r>
      <w:r w:rsidR="00AA6D8B">
        <w:rPr>
          <w:bCs/>
          <w:color w:val="000000"/>
        </w:rPr>
        <w:t xml:space="preserve"> has suffered from </w:t>
      </w:r>
      <w:r w:rsidR="00DF2BAC">
        <w:rPr>
          <w:bCs/>
          <w:color w:val="000000"/>
        </w:rPr>
        <w:t>the London Borough of Lambeth’s cuts</w:t>
      </w:r>
      <w:r w:rsidR="00102580">
        <w:rPr>
          <w:bCs/>
          <w:color w:val="000000"/>
        </w:rPr>
        <w:t>. This supported the Outreach Programme and contributed to some core costs.</w:t>
      </w:r>
    </w:p>
    <w:p w14:paraId="5F3A59B7" w14:textId="77777777" w:rsidR="00DC3045" w:rsidRDefault="00DC3045" w:rsidP="00DC3045">
      <w:pPr>
        <w:pBdr>
          <w:top w:val="nil"/>
          <w:left w:val="nil"/>
          <w:bottom w:val="nil"/>
          <w:right w:val="nil"/>
          <w:between w:val="nil"/>
        </w:pBdr>
        <w:spacing w:after="0" w:line="240" w:lineRule="auto"/>
        <w:jc w:val="both"/>
        <w:rPr>
          <w:bCs/>
          <w:color w:val="000000"/>
        </w:rPr>
      </w:pPr>
    </w:p>
    <w:p w14:paraId="5C90A043" w14:textId="15B86B67" w:rsidR="00DC3045" w:rsidRDefault="00DC3045" w:rsidP="00DC3045">
      <w:pPr>
        <w:pBdr>
          <w:top w:val="nil"/>
          <w:left w:val="nil"/>
          <w:bottom w:val="nil"/>
          <w:right w:val="nil"/>
          <w:between w:val="nil"/>
        </w:pBdr>
        <w:spacing w:after="0" w:line="240" w:lineRule="auto"/>
        <w:jc w:val="both"/>
        <w:rPr>
          <w:bCs/>
          <w:color w:val="000000"/>
        </w:rPr>
      </w:pPr>
      <w:r>
        <w:rPr>
          <w:bCs/>
          <w:color w:val="000000"/>
        </w:rPr>
        <w:t xml:space="preserve">A fuller description of the year’s activities </w:t>
      </w:r>
      <w:r w:rsidR="008229B9">
        <w:rPr>
          <w:bCs/>
          <w:color w:val="000000"/>
        </w:rPr>
        <w:t>will be</w:t>
      </w:r>
      <w:r>
        <w:rPr>
          <w:bCs/>
          <w:color w:val="000000"/>
        </w:rPr>
        <w:t xml:space="preserve"> found in the Annual </w:t>
      </w:r>
      <w:r w:rsidR="001C7819">
        <w:rPr>
          <w:bCs/>
          <w:color w:val="000000"/>
        </w:rPr>
        <w:t>Review</w:t>
      </w:r>
      <w:r>
        <w:rPr>
          <w:bCs/>
          <w:color w:val="000000"/>
        </w:rPr>
        <w:t xml:space="preserve"> of the Steering Group</w:t>
      </w:r>
      <w:r w:rsidR="005164C5">
        <w:rPr>
          <w:bCs/>
          <w:color w:val="000000"/>
        </w:rPr>
        <w:t xml:space="preserve"> to be issued</w:t>
      </w:r>
      <w:r w:rsidR="008237F0">
        <w:rPr>
          <w:bCs/>
          <w:color w:val="000000"/>
        </w:rPr>
        <w:t xml:space="preserve"> later in the year</w:t>
      </w:r>
      <w:r>
        <w:rPr>
          <w:bCs/>
          <w:color w:val="000000"/>
        </w:rPr>
        <w:t>.</w:t>
      </w:r>
      <w:r w:rsidR="001E074C">
        <w:rPr>
          <w:bCs/>
          <w:color w:val="000000"/>
        </w:rPr>
        <w:t xml:space="preserve"> </w:t>
      </w:r>
    </w:p>
    <w:p w14:paraId="24B37620" w14:textId="77777777" w:rsidR="001E074C" w:rsidRDefault="001E074C" w:rsidP="00DC3045">
      <w:pPr>
        <w:pBdr>
          <w:top w:val="nil"/>
          <w:left w:val="nil"/>
          <w:bottom w:val="nil"/>
          <w:right w:val="nil"/>
          <w:between w:val="nil"/>
        </w:pBdr>
        <w:spacing w:after="0" w:line="240" w:lineRule="auto"/>
        <w:jc w:val="both"/>
        <w:rPr>
          <w:bCs/>
          <w:color w:val="000000"/>
        </w:rPr>
      </w:pPr>
    </w:p>
    <w:p w14:paraId="1B350570" w14:textId="77777777" w:rsidR="002F285B" w:rsidRDefault="002F285B" w:rsidP="00DC3045">
      <w:pPr>
        <w:pBdr>
          <w:top w:val="nil"/>
          <w:left w:val="nil"/>
          <w:bottom w:val="nil"/>
          <w:right w:val="nil"/>
          <w:between w:val="nil"/>
        </w:pBdr>
        <w:spacing w:after="0" w:line="240" w:lineRule="auto"/>
        <w:jc w:val="both"/>
        <w:rPr>
          <w:b/>
          <w:color w:val="000000"/>
        </w:rPr>
      </w:pPr>
    </w:p>
    <w:p w14:paraId="23B4B1DA" w14:textId="7994E1BA" w:rsidR="005164C5" w:rsidRDefault="005164C5" w:rsidP="00DC3045">
      <w:pPr>
        <w:pBdr>
          <w:top w:val="nil"/>
          <w:left w:val="nil"/>
          <w:bottom w:val="nil"/>
          <w:right w:val="nil"/>
          <w:between w:val="nil"/>
        </w:pBdr>
        <w:spacing w:after="0" w:line="240" w:lineRule="auto"/>
        <w:jc w:val="both"/>
        <w:rPr>
          <w:b/>
          <w:color w:val="000000"/>
        </w:rPr>
      </w:pPr>
      <w:r>
        <w:rPr>
          <w:b/>
          <w:color w:val="000000"/>
        </w:rPr>
        <w:t>Annual Accounts</w:t>
      </w:r>
    </w:p>
    <w:p w14:paraId="35EAEE1B" w14:textId="77777777" w:rsidR="005164C5" w:rsidRDefault="005164C5" w:rsidP="00DC3045">
      <w:pPr>
        <w:pBdr>
          <w:top w:val="nil"/>
          <w:left w:val="nil"/>
          <w:bottom w:val="nil"/>
          <w:right w:val="nil"/>
          <w:between w:val="nil"/>
        </w:pBdr>
        <w:spacing w:after="0" w:line="240" w:lineRule="auto"/>
        <w:jc w:val="both"/>
        <w:rPr>
          <w:b/>
          <w:color w:val="000000"/>
        </w:rPr>
      </w:pPr>
    </w:p>
    <w:p w14:paraId="66143488" w14:textId="6617B0EA" w:rsidR="001E074C" w:rsidRDefault="001E074C" w:rsidP="00DC3045">
      <w:pPr>
        <w:pBdr>
          <w:top w:val="nil"/>
          <w:left w:val="nil"/>
          <w:bottom w:val="nil"/>
          <w:right w:val="nil"/>
          <w:between w:val="nil"/>
        </w:pBdr>
        <w:spacing w:after="0" w:line="240" w:lineRule="auto"/>
        <w:jc w:val="both"/>
        <w:rPr>
          <w:bCs/>
          <w:color w:val="000000"/>
        </w:rPr>
      </w:pPr>
      <w:r>
        <w:rPr>
          <w:bCs/>
          <w:color w:val="000000"/>
        </w:rPr>
        <w:t xml:space="preserve">The </w:t>
      </w:r>
      <w:r w:rsidR="00A64C3B" w:rsidRPr="00A64C3B">
        <w:rPr>
          <w:bCs/>
          <w:color w:val="000000"/>
        </w:rPr>
        <w:t>Report and Unaudited Accounts 31 March 2025</w:t>
      </w:r>
      <w:r w:rsidR="00615435">
        <w:rPr>
          <w:bCs/>
          <w:color w:val="000000"/>
        </w:rPr>
        <w:t xml:space="preserve"> accompany this Report.</w:t>
      </w:r>
    </w:p>
    <w:p w14:paraId="0C9E617A" w14:textId="77777777" w:rsidR="002F285B" w:rsidRDefault="002F285B" w:rsidP="00DC3045">
      <w:pPr>
        <w:pBdr>
          <w:top w:val="nil"/>
          <w:left w:val="nil"/>
          <w:bottom w:val="nil"/>
          <w:right w:val="nil"/>
          <w:between w:val="nil"/>
        </w:pBdr>
        <w:spacing w:after="0" w:line="240" w:lineRule="auto"/>
        <w:jc w:val="both"/>
        <w:rPr>
          <w:bCs/>
          <w:color w:val="000000"/>
        </w:rPr>
      </w:pPr>
    </w:p>
    <w:p w14:paraId="336121ED" w14:textId="77777777" w:rsidR="00DC3045" w:rsidRDefault="00DC3045" w:rsidP="00DC3045">
      <w:pPr>
        <w:spacing w:after="0" w:line="240" w:lineRule="auto"/>
        <w:jc w:val="both"/>
        <w:rPr>
          <w:b/>
        </w:rPr>
      </w:pPr>
    </w:p>
    <w:p w14:paraId="20775A13" w14:textId="77777777" w:rsidR="006D702E" w:rsidRDefault="006D702E">
      <w:pPr>
        <w:rPr>
          <w:b/>
        </w:rPr>
      </w:pPr>
      <w:r>
        <w:rPr>
          <w:b/>
        </w:rPr>
        <w:br w:type="page"/>
      </w:r>
    </w:p>
    <w:p w14:paraId="305F570B" w14:textId="72AAE09A" w:rsidR="00DC3045" w:rsidRDefault="00DC3045" w:rsidP="00DC3045">
      <w:pPr>
        <w:spacing w:after="0" w:line="240" w:lineRule="auto"/>
        <w:jc w:val="both"/>
        <w:rPr>
          <w:b/>
        </w:rPr>
      </w:pPr>
      <w:r>
        <w:rPr>
          <w:b/>
        </w:rPr>
        <w:lastRenderedPageBreak/>
        <w:t>APPENDIX 1</w:t>
      </w:r>
    </w:p>
    <w:p w14:paraId="549B0195" w14:textId="77777777" w:rsidR="00DC3045" w:rsidRDefault="00DC3045" w:rsidP="00DC3045">
      <w:pPr>
        <w:spacing w:after="0" w:line="240" w:lineRule="auto"/>
        <w:jc w:val="both"/>
        <w:rPr>
          <w:b/>
        </w:rPr>
      </w:pPr>
    </w:p>
    <w:p w14:paraId="5998A0FF" w14:textId="77777777" w:rsidR="00DC3045" w:rsidRDefault="00DC3045" w:rsidP="00DC3045">
      <w:pPr>
        <w:spacing w:after="0" w:line="240" w:lineRule="auto"/>
        <w:jc w:val="both"/>
        <w:rPr>
          <w:b/>
        </w:rPr>
      </w:pPr>
      <w:r>
        <w:rPr>
          <w:b/>
        </w:rPr>
        <w:t>Trustees</w:t>
      </w:r>
    </w:p>
    <w:p w14:paraId="4F6537BE" w14:textId="77777777" w:rsidR="00DC3045" w:rsidRDefault="00DC3045" w:rsidP="00DC3045">
      <w:pPr>
        <w:spacing w:after="0" w:line="240" w:lineRule="auto"/>
        <w:jc w:val="both"/>
        <w:rPr>
          <w:b/>
        </w:rPr>
      </w:pPr>
    </w:p>
    <w:p w14:paraId="79185D72" w14:textId="159716E3" w:rsidR="00DC3045" w:rsidRDefault="00DC3045" w:rsidP="00DC3045">
      <w:pPr>
        <w:spacing w:after="0" w:line="240" w:lineRule="auto"/>
        <w:jc w:val="both"/>
      </w:pPr>
      <w:r>
        <w:t xml:space="preserve">The </w:t>
      </w:r>
      <w:r w:rsidR="00623AF1">
        <w:t xml:space="preserve">current </w:t>
      </w:r>
      <w:r>
        <w:t xml:space="preserve">Trustees are </w:t>
      </w:r>
    </w:p>
    <w:p w14:paraId="36C5CE0F" w14:textId="77777777" w:rsidR="00DC3045" w:rsidRDefault="00DC3045" w:rsidP="00DC3045">
      <w:pPr>
        <w:spacing w:after="0" w:line="240" w:lineRule="auto"/>
        <w:jc w:val="both"/>
      </w:pPr>
    </w:p>
    <w:p w14:paraId="196B7B5A" w14:textId="77777777" w:rsidR="00712822" w:rsidRDefault="00DC3045" w:rsidP="00DC3045">
      <w:pPr>
        <w:spacing w:after="0" w:line="240" w:lineRule="auto"/>
        <w:jc w:val="both"/>
      </w:pPr>
      <w:r>
        <w:t xml:space="preserve">Suat </w:t>
      </w:r>
      <w:proofErr w:type="spellStart"/>
      <w:r>
        <w:t>Binkaya</w:t>
      </w:r>
      <w:proofErr w:type="spellEnd"/>
      <w:r>
        <w:t>, David Clarson (secretary), Giles Goddard (chair), Michael Johnson, Max Weiner (treasurer)</w:t>
      </w:r>
      <w:r w:rsidR="00D30393">
        <w:t>, and Liz Sillett</w:t>
      </w:r>
      <w:r w:rsidR="00623AF1">
        <w:t>.</w:t>
      </w:r>
      <w:r w:rsidR="00623AF1" w:rsidRPr="00623AF1">
        <w:t xml:space="preserve"> </w:t>
      </w:r>
    </w:p>
    <w:p w14:paraId="6B53C7DE" w14:textId="77777777" w:rsidR="00712822" w:rsidRDefault="00712822" w:rsidP="00DC3045">
      <w:pPr>
        <w:spacing w:after="0" w:line="240" w:lineRule="auto"/>
        <w:jc w:val="both"/>
      </w:pPr>
    </w:p>
    <w:p w14:paraId="5D7EE1CD" w14:textId="12B88F34" w:rsidR="00DC3045" w:rsidRDefault="00623AF1" w:rsidP="00DC3045">
      <w:pPr>
        <w:spacing w:after="0" w:line="240" w:lineRule="auto"/>
        <w:jc w:val="both"/>
      </w:pPr>
      <w:r>
        <w:t>Carmelita Lee,</w:t>
      </w:r>
      <w:r w:rsidRPr="00623AF1">
        <w:t xml:space="preserve"> </w:t>
      </w:r>
      <w:r>
        <w:t>Bushra Iqbal</w:t>
      </w:r>
      <w:r w:rsidR="005E1B92">
        <w:t xml:space="preserve"> and</w:t>
      </w:r>
      <w:r>
        <w:t xml:space="preserve"> </w:t>
      </w:r>
      <w:r w:rsidRPr="00BE4507">
        <w:rPr>
          <w:rFonts w:cstheme="minorHAnsi"/>
          <w:bCs/>
          <w:color w:val="000000"/>
        </w:rPr>
        <w:t>Daniel Fulvio</w:t>
      </w:r>
      <w:r w:rsidR="00712822">
        <w:rPr>
          <w:rFonts w:cstheme="minorHAnsi"/>
          <w:bCs/>
          <w:color w:val="000000"/>
        </w:rPr>
        <w:t xml:space="preserve"> resign</w:t>
      </w:r>
      <w:r w:rsidR="005E1B92">
        <w:rPr>
          <w:rFonts w:cstheme="minorHAnsi"/>
          <w:bCs/>
          <w:color w:val="000000"/>
        </w:rPr>
        <w:t>ed</w:t>
      </w:r>
      <w:r w:rsidR="00712822">
        <w:rPr>
          <w:rFonts w:cstheme="minorHAnsi"/>
          <w:bCs/>
          <w:color w:val="000000"/>
        </w:rPr>
        <w:t xml:space="preserve"> during the year</w:t>
      </w:r>
      <w:r w:rsidR="005E1B92">
        <w:rPr>
          <w:rFonts w:cstheme="minorHAnsi"/>
          <w:bCs/>
          <w:color w:val="000000"/>
        </w:rPr>
        <w:t xml:space="preserve"> for personal reasons</w:t>
      </w:r>
      <w:r w:rsidR="00712822">
        <w:rPr>
          <w:rFonts w:cstheme="minorHAnsi"/>
          <w:bCs/>
          <w:color w:val="000000"/>
        </w:rPr>
        <w:t xml:space="preserve">. </w:t>
      </w:r>
    </w:p>
    <w:p w14:paraId="67A952D5" w14:textId="5CF50344" w:rsidR="00DC3045" w:rsidRPr="00A1248E" w:rsidRDefault="00DC3045" w:rsidP="00DC3045">
      <w:pPr>
        <w:spacing w:after="0" w:line="240" w:lineRule="auto"/>
        <w:jc w:val="both"/>
      </w:pPr>
    </w:p>
    <w:p w14:paraId="4153B162" w14:textId="65A240C4" w:rsidR="008209A5" w:rsidRPr="001E074C" w:rsidRDefault="008209A5" w:rsidP="001E074C">
      <w:pPr>
        <w:spacing w:after="0" w:line="240" w:lineRule="auto"/>
        <w:jc w:val="both"/>
        <w:rPr>
          <w:b/>
        </w:rPr>
      </w:pPr>
    </w:p>
    <w:sectPr w:rsidR="008209A5" w:rsidRPr="001E074C" w:rsidSect="00EE2334">
      <w:headerReference w:type="even" r:id="rId10"/>
      <w:headerReference w:type="default" r:id="rId11"/>
      <w:footerReference w:type="default" r:id="rId12"/>
      <w:pgSz w:w="11906" w:h="16838"/>
      <w:pgMar w:top="1440" w:right="1440" w:bottom="1440" w:left="144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0EB2C" w14:textId="77777777" w:rsidR="00851DA3" w:rsidRDefault="00851DA3">
      <w:pPr>
        <w:spacing w:after="0" w:line="240" w:lineRule="auto"/>
      </w:pPr>
      <w:r>
        <w:separator/>
      </w:r>
    </w:p>
  </w:endnote>
  <w:endnote w:type="continuationSeparator" w:id="0">
    <w:p w14:paraId="4D00C960" w14:textId="77777777" w:rsidR="00851DA3" w:rsidRDefault="00851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A8FFB" w14:textId="77777777" w:rsidR="008209A5" w:rsidRDefault="004912CB" w:rsidP="004912CB">
    <w:pPr>
      <w:pStyle w:val="Footer"/>
      <w:rPr>
        <w:sz w:val="24"/>
        <w:szCs w:val="24"/>
      </w:rPr>
    </w:pPr>
    <w:r w:rsidRPr="004912CB">
      <w:rPr>
        <w:sz w:val="24"/>
        <w:szCs w:val="24"/>
      </w:rPr>
      <w:t xml:space="preserve">St John’s Church, Waterloo Road, London SE1 8TY </w:t>
    </w:r>
  </w:p>
  <w:p w14:paraId="08DDA231" w14:textId="77777777" w:rsidR="008209A5" w:rsidRDefault="008209A5" w:rsidP="004912CB">
    <w:pPr>
      <w:pStyle w:val="Footer"/>
      <w:rPr>
        <w:sz w:val="24"/>
        <w:szCs w:val="24"/>
      </w:rPr>
    </w:pPr>
    <w:hyperlink r:id="rId1" w:history="1">
      <w:r w:rsidRPr="00F63247">
        <w:rPr>
          <w:rStyle w:val="Hyperlink"/>
          <w:sz w:val="24"/>
          <w:szCs w:val="24"/>
        </w:rPr>
        <w:t>www.sowneighbours.org</w:t>
      </w:r>
    </w:hyperlink>
    <w:r>
      <w:rPr>
        <w:sz w:val="24"/>
        <w:szCs w:val="24"/>
      </w:rPr>
      <w:t xml:space="preserve"> </w:t>
    </w:r>
  </w:p>
  <w:p w14:paraId="0D2BB39A" w14:textId="27E4A012" w:rsidR="004A0CAB" w:rsidRPr="004912CB" w:rsidRDefault="004912CB" w:rsidP="004912CB">
    <w:pPr>
      <w:pStyle w:val="Footer"/>
      <w:rPr>
        <w:sz w:val="24"/>
        <w:szCs w:val="24"/>
      </w:rPr>
    </w:pPr>
    <w:r w:rsidRPr="004912CB">
      <w:rPr>
        <w:sz w:val="24"/>
        <w:szCs w:val="24"/>
      </w:rPr>
      <w:tab/>
    </w:r>
  </w:p>
  <w:p w14:paraId="14CA5836" w14:textId="3286CA97" w:rsidR="004912CB" w:rsidRPr="004912CB" w:rsidRDefault="00114FB2" w:rsidP="004912CB">
    <w:pPr>
      <w:pStyle w:val="Footer"/>
      <w:rPr>
        <w:sz w:val="24"/>
        <w:szCs w:val="24"/>
      </w:rPr>
    </w:pPr>
    <w:hyperlink r:id="rId2" w:history="1">
      <w:r w:rsidRPr="00B73458">
        <w:rPr>
          <w:rStyle w:val="Hyperlink"/>
          <w:sz w:val="24"/>
          <w:szCs w:val="24"/>
        </w:rPr>
        <w:t>mail@sowneighbours.org</w:t>
      </w:r>
    </w:hyperlink>
    <w:r w:rsidR="004912CB" w:rsidRPr="004912CB">
      <w:rPr>
        <w:sz w:val="24"/>
        <w:szCs w:val="24"/>
      </w:rPr>
      <w:t xml:space="preserve"> </w:t>
    </w:r>
  </w:p>
  <w:p w14:paraId="681B246B" w14:textId="69E89634" w:rsidR="004912CB" w:rsidRPr="004912CB" w:rsidRDefault="004912CB" w:rsidP="004912CB">
    <w:pPr>
      <w:pStyle w:val="Footer"/>
      <w:jc w:val="right"/>
      <w:rPr>
        <w:sz w:val="24"/>
        <w:szCs w:val="24"/>
      </w:rPr>
    </w:pPr>
    <w:r w:rsidRPr="004912CB">
      <w:rPr>
        <w:sz w:val="24"/>
        <w:szCs w:val="24"/>
      </w:rPr>
      <w:t>Registered Charity no 1189832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17AE6" w14:textId="77777777" w:rsidR="00851DA3" w:rsidRDefault="00851DA3">
      <w:pPr>
        <w:spacing w:after="0" w:line="240" w:lineRule="auto"/>
      </w:pPr>
      <w:r>
        <w:separator/>
      </w:r>
    </w:p>
  </w:footnote>
  <w:footnote w:type="continuationSeparator" w:id="0">
    <w:p w14:paraId="583C9A2E" w14:textId="77777777" w:rsidR="00851DA3" w:rsidRDefault="00851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490B" w14:textId="77777777" w:rsidR="004A0CAB" w:rsidRDefault="00054131">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114300" distR="114300" simplePos="0" relativeHeight="251659264" behindDoc="1" locked="0" layoutInCell="1" hidden="0" allowOverlap="1" wp14:anchorId="10C05388" wp14:editId="3D515043">
              <wp:simplePos x="0" y="0"/>
              <wp:positionH relativeFrom="margin">
                <wp:align>center</wp:align>
              </wp:positionH>
              <wp:positionV relativeFrom="margin">
                <wp:align>center</wp:align>
              </wp:positionV>
              <wp:extent cx="5725811" cy="5725811"/>
              <wp:effectExtent l="0" t="0" r="0" b="0"/>
              <wp:wrapNone/>
              <wp:docPr id="4" name="Freeform: Shape 4"/>
              <wp:cNvGraphicFramePr/>
              <a:graphic xmlns:a="http://schemas.openxmlformats.org/drawingml/2006/main">
                <a:graphicData uri="http://schemas.microsoft.com/office/word/2010/wordprocessingShape">
                  <wps:wsp>
                    <wps:cNvSpPr/>
                    <wps:spPr>
                      <a:xfrm rot="-2700000">
                        <a:off x="1625535" y="3461230"/>
                        <a:ext cx="7440930" cy="637540"/>
                      </a:xfrm>
                      <a:custGeom>
                        <a:avLst/>
                        <a:gdLst/>
                        <a:ahLst/>
                        <a:cxnLst/>
                        <a:rect l="l" t="t" r="r" b="b"/>
                        <a:pathLst>
                          <a:path w="7440930" h="637540" extrusionOk="0">
                            <a:moveTo>
                              <a:pt x="0" y="0"/>
                            </a:moveTo>
                            <a:lnTo>
                              <a:pt x="0" y="637540"/>
                            </a:lnTo>
                            <a:lnTo>
                              <a:pt x="7440930" y="637540"/>
                            </a:lnTo>
                            <a:lnTo>
                              <a:pt x="7440930" y="0"/>
                            </a:lnTo>
                            <a:close/>
                          </a:path>
                        </a:pathLst>
                      </a:custGeom>
                      <a:noFill/>
                      <a:ln>
                        <a:noFill/>
                      </a:ln>
                    </wps:spPr>
                    <wps:txbx>
                      <w:txbxContent>
                        <w:p w14:paraId="5D5D6766" w14:textId="77777777" w:rsidR="004A0CAB" w:rsidRDefault="00054131">
                          <w:pPr>
                            <w:spacing w:after="0" w:line="240" w:lineRule="auto"/>
                            <w:jc w:val="center"/>
                            <w:textDirection w:val="btLr"/>
                          </w:pPr>
                          <w:r>
                            <w:rPr>
                              <w:color w:val="C0C0C0"/>
                              <w:sz w:val="2"/>
                            </w:rPr>
                            <w:t>DRAFT AWAITING STEERING GROUP APPROVAL</w:t>
                          </w:r>
                        </w:p>
                      </w:txbxContent>
                    </wps:txbx>
                    <wps:bodyPr spcFirstLastPara="1" wrap="square" lIns="114300" tIns="0" rIns="114300" bIns="0" anchor="t" anchorCtr="0">
                      <a:noAutofit/>
                    </wps:bodyPr>
                  </wps:wsp>
                </a:graphicData>
              </a:graphic>
            </wp:anchor>
          </w:drawing>
        </mc:Choice>
        <mc:Fallback>
          <w:pict>
            <v:shape w14:anchorId="10C05388" id="Freeform: Shape 4" o:spid="_x0000_s1026" style="position:absolute;margin-left:0;margin-top:0;width:450.85pt;height:450.85pt;rotation:-45;z-index:-251657216;visibility:visible;mso-wrap-style:square;mso-wrap-distance-left:9pt;mso-wrap-distance-top:0;mso-wrap-distance-right:9pt;mso-wrap-distance-bottom:0;mso-position-horizontal:center;mso-position-horizontal-relative:margin;mso-position-vertical:center;mso-position-vertical-relative:margin;v-text-anchor:top" coordsize="7440930,63754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" adj="-11796480,,5400" path="m,l,637540r7440930,l7440930,,,xe" filled="f" stroked="f">
              <v:stroke joinstyle="miter"/>
              <v:formulas/>
              <v:path arrowok="t" o:extrusionok="f" o:connecttype="custom" textboxrect="0,0,7440930,637540"/>
              <v:textbox inset="9pt,0,9pt,0">
                <w:txbxContent>
                  <w:p w14:paraId="5D5D6766" w14:textId="77777777" w:rsidR="004A0CAB" w:rsidRDefault="00054131">
                    <w:pPr>
                      <w:spacing w:after="0" w:line="240" w:lineRule="auto"/>
                      <w:jc w:val="center"/>
                      <w:textDirection w:val="btLr"/>
                    </w:pPr>
                    <w:r>
                      <w:rPr>
                        <w:color w:val="C0C0C0"/>
                        <w:sz w:val="2"/>
                      </w:rPr>
                      <w:t>DRAFT AWAITING STEERING GROUP APPROVAL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BC8F" w14:textId="77777777" w:rsidR="00D65FAA" w:rsidRDefault="00D65FAA">
    <w:pPr>
      <w:pBdr>
        <w:top w:val="nil"/>
        <w:left w:val="nil"/>
        <w:bottom w:val="nil"/>
        <w:right w:val="nil"/>
        <w:between w:val="nil"/>
      </w:pBdr>
      <w:spacing w:after="0" w:line="240" w:lineRule="auto"/>
      <w:rPr>
        <w:color w:val="000000"/>
      </w:rPr>
    </w:pPr>
  </w:p>
  <w:p w14:paraId="0118ECCC" w14:textId="01157EE7" w:rsidR="004A0CAB" w:rsidRDefault="00054131" w:rsidP="004912CB">
    <w:pPr>
      <w:pBdr>
        <w:top w:val="nil"/>
        <w:left w:val="nil"/>
        <w:bottom w:val="nil"/>
        <w:right w:val="nil"/>
        <w:between w:val="nil"/>
      </w:pBdr>
      <w:spacing w:after="0" w:line="240" w:lineRule="auto"/>
      <w:jc w:val="right"/>
      <w:rPr>
        <w:color w:val="000000"/>
        <w:sz w:val="28"/>
        <w:szCs w:val="28"/>
      </w:rPr>
    </w:pPr>
    <w:r>
      <w:rPr>
        <w:noProof/>
        <w:color w:val="000000"/>
      </w:rPr>
      <mc:AlternateContent>
        <mc:Choice Requires="wps">
          <w:drawing>
            <wp:anchor distT="0" distB="0" distL="114300" distR="114300" simplePos="0" relativeHeight="251658240" behindDoc="1" locked="0" layoutInCell="1" hidden="0" allowOverlap="1" wp14:anchorId="7380FB98" wp14:editId="7FD6923C">
              <wp:simplePos x="0" y="0"/>
              <wp:positionH relativeFrom="margin">
                <wp:align>center</wp:align>
              </wp:positionH>
              <wp:positionV relativeFrom="margin">
                <wp:align>center</wp:align>
              </wp:positionV>
              <wp:extent cx="5350435" cy="5349600"/>
              <wp:effectExtent l="1054100" t="1054100" r="974725" b="1051560"/>
              <wp:wrapNone/>
              <wp:docPr id="3" name="Freeform: Shape 3"/>
              <wp:cNvGraphicFramePr/>
              <a:graphic xmlns:a="http://schemas.openxmlformats.org/drawingml/2006/main">
                <a:graphicData uri="http://schemas.microsoft.com/office/word/2010/wordprocessingShape">
                  <wps:wsp>
                    <wps:cNvSpPr/>
                    <wps:spPr>
                      <a:xfrm rot="-2700000">
                        <a:off x="0" y="0"/>
                        <a:ext cx="5350435" cy="5349600"/>
                      </a:xfrm>
                      <a:custGeom>
                        <a:avLst/>
                        <a:gdLst/>
                        <a:ahLst/>
                        <a:cxnLst/>
                        <a:rect l="l" t="t" r="r" b="b"/>
                        <a:pathLst>
                          <a:path w="7440930" h="106679" extrusionOk="0">
                            <a:moveTo>
                              <a:pt x="0" y="0"/>
                            </a:moveTo>
                            <a:lnTo>
                              <a:pt x="0" y="106679"/>
                            </a:lnTo>
                            <a:lnTo>
                              <a:pt x="7440930" y="106679"/>
                            </a:lnTo>
                            <a:lnTo>
                              <a:pt x="7440930" y="0"/>
                            </a:lnTo>
                            <a:close/>
                          </a:path>
                        </a:pathLst>
                      </a:custGeom>
                      <a:noFill/>
                      <a:ln>
                        <a:noFill/>
                      </a:ln>
                    </wps:spPr>
                    <wps:txbx>
                      <w:txbxContent>
                        <w:p w14:paraId="3A13DDAD" w14:textId="77777777" w:rsidR="004A0CAB" w:rsidRDefault="00054131">
                          <w:pPr>
                            <w:spacing w:after="0" w:line="240" w:lineRule="auto"/>
                            <w:jc w:val="center"/>
                            <w:textDirection w:val="btLr"/>
                          </w:pPr>
                          <w:r>
                            <w:rPr>
                              <w:color w:val="C0C0C0"/>
                              <w:sz w:val="2"/>
                            </w:rPr>
                            <w:t>DRAFT AWAITING STEERING GROUP APPROVAL</w:t>
                          </w:r>
                        </w:p>
                      </w:txbxContent>
                    </wps:txbx>
                    <wps:bodyPr spcFirstLastPara="1" wrap="square" lIns="114300" tIns="0" rIns="114300" bIns="0" anchor="t" anchorCtr="0">
                      <a:noAutofit/>
                    </wps:bodyPr>
                  </wps:wsp>
                </a:graphicData>
              </a:graphic>
            </wp:anchor>
          </w:drawing>
        </mc:Choice>
        <mc:Fallback>
          <w:pict>
            <v:shape w14:anchorId="7380FB98" id="Freeform: Shape 3" o:spid="_x0000_s1027" style="position:absolute;left:0;text-align:left;margin-left:0;margin-top:0;width:421.3pt;height:421.25pt;rotation:-45;z-index:-251658240;visibility:visible;mso-wrap-style:square;mso-wrap-distance-left:9pt;mso-wrap-distance-top:0;mso-wrap-distance-right:9pt;mso-wrap-distance-bottom:0;mso-position-horizontal:center;mso-position-horizontal-relative:margin;mso-position-vertical:center;mso-position-vertical-relative:margin;v-text-anchor:top" coordsize="7440930,1066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" adj="-11796480,,5400" path="m,l,106679r7440930,l7440930,,,xe" filled="f" stroked="f">
              <v:stroke joinstyle="miter"/>
              <v:formulas/>
              <v:path arrowok="t" o:extrusionok="f" o:connecttype="custom" textboxrect="0,0,7440930,106679"/>
              <v:textbox inset="9pt,0,9pt,0">
                <w:txbxContent>
                  <w:p w14:paraId="3A13DDAD" w14:textId="77777777" w:rsidR="004A0CAB" w:rsidRDefault="00054131">
                    <w:pPr>
                      <w:spacing w:after="0" w:line="240" w:lineRule="auto"/>
                      <w:jc w:val="center"/>
                      <w:textDirection w:val="btLr"/>
                    </w:pPr>
                    <w:r>
                      <w:rPr>
                        <w:color w:val="C0C0C0"/>
                        <w:sz w:val="2"/>
                      </w:rPr>
                      <w:t>DRAFT AWAITING STEERING GROUP APPROVAL</w:t>
                    </w:r>
                  </w:p>
                </w:txbxContent>
              </v:textbox>
              <w10:wrap anchorx="margin" anchory="margin"/>
            </v:shape>
          </w:pict>
        </mc:Fallback>
      </mc:AlternateContent>
    </w:r>
    <w:r w:rsidR="002751A4">
      <w:rPr>
        <w:noProof/>
      </w:rPr>
      <w:drawing>
        <wp:inline distT="0" distB="0" distL="0" distR="0" wp14:anchorId="2AAF5D02" wp14:editId="503E516F">
          <wp:extent cx="3495721" cy="812839"/>
          <wp:effectExtent l="0" t="0" r="0" b="6350"/>
          <wp:docPr id="720630573"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31379" cy="821130"/>
                  </a:xfrm>
                  <a:prstGeom prst="rect">
                    <a:avLst/>
                  </a:prstGeom>
                  <a:noFill/>
                  <a:ln>
                    <a:noFill/>
                  </a:ln>
                </pic:spPr>
              </pic:pic>
            </a:graphicData>
          </a:graphic>
        </wp:inline>
      </w:drawing>
    </w:r>
    <w:r>
      <w:rPr>
        <w:color w:val="000000"/>
      </w:rPr>
      <w:t xml:space="preserve">                                                                               </w:t>
    </w:r>
  </w:p>
  <w:p w14:paraId="344101D0" w14:textId="77777777" w:rsidR="004A0CAB" w:rsidRDefault="004A0CAB">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8E8"/>
    <w:multiLevelType w:val="hybridMultilevel"/>
    <w:tmpl w:val="40D48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D3468"/>
    <w:multiLevelType w:val="multilevel"/>
    <w:tmpl w:val="3530E7D8"/>
    <w:lvl w:ilvl="0">
      <w:start w:val="1"/>
      <w:numFmt w:val="decimal"/>
      <w:lvlText w:val="%1.0"/>
      <w:lvlJc w:val="left"/>
      <w:pPr>
        <w:ind w:left="372" w:hanging="372"/>
      </w:pPr>
      <w:rPr>
        <w:b/>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 w15:restartNumberingAfterBreak="0">
    <w:nsid w:val="0F2230EE"/>
    <w:multiLevelType w:val="multilevel"/>
    <w:tmpl w:val="C6D0A5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4D3A43"/>
    <w:multiLevelType w:val="multilevel"/>
    <w:tmpl w:val="AA5E4B80"/>
    <w:lvl w:ilvl="0">
      <w:start w:val="1"/>
      <w:numFmt w:val="decimal"/>
      <w:lvlText w:val="%1."/>
      <w:lvlJc w:val="left"/>
      <w:pPr>
        <w:ind w:left="644"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360" w:hanging="360"/>
      </w:pPr>
      <w:rPr>
        <w:rFonts w:ascii="Noto Sans Symbols" w:eastAsia="Noto Sans Symbols" w:hAnsi="Noto Sans Symbols" w:cs="Noto Sans Symbols"/>
      </w:rPr>
    </w:lvl>
    <w:lvl w:ilvl="4">
      <w:start w:val="1"/>
      <w:numFmt w:val="bullet"/>
      <w:lvlText w:val="o"/>
      <w:lvlJc w:val="left"/>
      <w:pPr>
        <w:ind w:left="360" w:hanging="360"/>
      </w:pPr>
      <w:rPr>
        <w:rFonts w:ascii="Courier New" w:eastAsia="Courier New" w:hAnsi="Courier New" w:cs="Courier New"/>
      </w:rPr>
    </w:lvl>
    <w:lvl w:ilvl="5">
      <w:start w:val="1"/>
      <w:numFmt w:val="bullet"/>
      <w:lvlText w:val="▪"/>
      <w:lvlJc w:val="left"/>
      <w:pPr>
        <w:ind w:left="1080" w:hanging="360"/>
      </w:pPr>
      <w:rPr>
        <w:rFonts w:ascii="Noto Sans Symbols" w:eastAsia="Noto Sans Symbols" w:hAnsi="Noto Sans Symbols" w:cs="Noto Sans Symbols"/>
      </w:rPr>
    </w:lvl>
    <w:lvl w:ilvl="6">
      <w:start w:val="1"/>
      <w:numFmt w:val="bullet"/>
      <w:lvlText w:val="●"/>
      <w:lvlJc w:val="left"/>
      <w:pPr>
        <w:ind w:left="1800" w:hanging="360"/>
      </w:pPr>
      <w:rPr>
        <w:rFonts w:ascii="Noto Sans Symbols" w:eastAsia="Noto Sans Symbols" w:hAnsi="Noto Sans Symbols" w:cs="Noto Sans Symbols"/>
      </w:rPr>
    </w:lvl>
    <w:lvl w:ilvl="7">
      <w:start w:val="1"/>
      <w:numFmt w:val="bullet"/>
      <w:lvlText w:val="o"/>
      <w:lvlJc w:val="left"/>
      <w:pPr>
        <w:ind w:left="2520" w:hanging="360"/>
      </w:pPr>
      <w:rPr>
        <w:rFonts w:ascii="Courier New" w:eastAsia="Courier New" w:hAnsi="Courier New" w:cs="Courier New"/>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4" w15:restartNumberingAfterBreak="0">
    <w:nsid w:val="121D0E99"/>
    <w:multiLevelType w:val="hybridMultilevel"/>
    <w:tmpl w:val="48F68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4077E6"/>
    <w:multiLevelType w:val="hybridMultilevel"/>
    <w:tmpl w:val="67A47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B10EBB"/>
    <w:multiLevelType w:val="multilevel"/>
    <w:tmpl w:val="84DC8464"/>
    <w:lvl w:ilvl="0">
      <w:start w:val="1"/>
      <w:numFmt w:val="upp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D556F6A"/>
    <w:multiLevelType w:val="hybridMultilevel"/>
    <w:tmpl w:val="5E3A599E"/>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E196407"/>
    <w:multiLevelType w:val="multilevel"/>
    <w:tmpl w:val="463CC1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1821004"/>
    <w:multiLevelType w:val="hybridMultilevel"/>
    <w:tmpl w:val="6A301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7A4B56"/>
    <w:multiLevelType w:val="hybridMultilevel"/>
    <w:tmpl w:val="AC5482C4"/>
    <w:lvl w:ilvl="0" w:tplc="E5964626">
      <w:start w:val="5"/>
      <w:numFmt w:val="bullet"/>
      <w:lvlText w:val="-"/>
      <w:lvlJc w:val="left"/>
      <w:pPr>
        <w:ind w:left="413" w:hanging="360"/>
      </w:pPr>
      <w:rPr>
        <w:rFonts w:ascii="Calibri" w:eastAsia="Calibri" w:hAnsi="Calibri" w:cs="Calibri" w:hint="default"/>
      </w:rPr>
    </w:lvl>
    <w:lvl w:ilvl="1" w:tplc="08090003" w:tentative="1">
      <w:start w:val="1"/>
      <w:numFmt w:val="bullet"/>
      <w:lvlText w:val="o"/>
      <w:lvlJc w:val="left"/>
      <w:pPr>
        <w:ind w:left="1133" w:hanging="360"/>
      </w:pPr>
      <w:rPr>
        <w:rFonts w:ascii="Courier New" w:hAnsi="Courier New" w:cs="Courier New" w:hint="default"/>
      </w:rPr>
    </w:lvl>
    <w:lvl w:ilvl="2" w:tplc="08090005" w:tentative="1">
      <w:start w:val="1"/>
      <w:numFmt w:val="bullet"/>
      <w:lvlText w:val=""/>
      <w:lvlJc w:val="left"/>
      <w:pPr>
        <w:ind w:left="1853" w:hanging="360"/>
      </w:pPr>
      <w:rPr>
        <w:rFonts w:ascii="Wingdings" w:hAnsi="Wingdings" w:hint="default"/>
      </w:rPr>
    </w:lvl>
    <w:lvl w:ilvl="3" w:tplc="08090001" w:tentative="1">
      <w:start w:val="1"/>
      <w:numFmt w:val="bullet"/>
      <w:lvlText w:val=""/>
      <w:lvlJc w:val="left"/>
      <w:pPr>
        <w:ind w:left="2573" w:hanging="360"/>
      </w:pPr>
      <w:rPr>
        <w:rFonts w:ascii="Symbol" w:hAnsi="Symbol" w:hint="default"/>
      </w:rPr>
    </w:lvl>
    <w:lvl w:ilvl="4" w:tplc="08090003" w:tentative="1">
      <w:start w:val="1"/>
      <w:numFmt w:val="bullet"/>
      <w:lvlText w:val="o"/>
      <w:lvlJc w:val="left"/>
      <w:pPr>
        <w:ind w:left="3293" w:hanging="360"/>
      </w:pPr>
      <w:rPr>
        <w:rFonts w:ascii="Courier New" w:hAnsi="Courier New" w:cs="Courier New" w:hint="default"/>
      </w:rPr>
    </w:lvl>
    <w:lvl w:ilvl="5" w:tplc="08090005" w:tentative="1">
      <w:start w:val="1"/>
      <w:numFmt w:val="bullet"/>
      <w:lvlText w:val=""/>
      <w:lvlJc w:val="left"/>
      <w:pPr>
        <w:ind w:left="4013" w:hanging="360"/>
      </w:pPr>
      <w:rPr>
        <w:rFonts w:ascii="Wingdings" w:hAnsi="Wingdings" w:hint="default"/>
      </w:rPr>
    </w:lvl>
    <w:lvl w:ilvl="6" w:tplc="08090001" w:tentative="1">
      <w:start w:val="1"/>
      <w:numFmt w:val="bullet"/>
      <w:lvlText w:val=""/>
      <w:lvlJc w:val="left"/>
      <w:pPr>
        <w:ind w:left="4733" w:hanging="360"/>
      </w:pPr>
      <w:rPr>
        <w:rFonts w:ascii="Symbol" w:hAnsi="Symbol" w:hint="default"/>
      </w:rPr>
    </w:lvl>
    <w:lvl w:ilvl="7" w:tplc="08090003" w:tentative="1">
      <w:start w:val="1"/>
      <w:numFmt w:val="bullet"/>
      <w:lvlText w:val="o"/>
      <w:lvlJc w:val="left"/>
      <w:pPr>
        <w:ind w:left="5453" w:hanging="360"/>
      </w:pPr>
      <w:rPr>
        <w:rFonts w:ascii="Courier New" w:hAnsi="Courier New" w:cs="Courier New" w:hint="default"/>
      </w:rPr>
    </w:lvl>
    <w:lvl w:ilvl="8" w:tplc="08090005" w:tentative="1">
      <w:start w:val="1"/>
      <w:numFmt w:val="bullet"/>
      <w:lvlText w:val=""/>
      <w:lvlJc w:val="left"/>
      <w:pPr>
        <w:ind w:left="6173" w:hanging="360"/>
      </w:pPr>
      <w:rPr>
        <w:rFonts w:ascii="Wingdings" w:hAnsi="Wingdings" w:hint="default"/>
      </w:rPr>
    </w:lvl>
  </w:abstractNum>
  <w:abstractNum w:abstractNumId="11" w15:restartNumberingAfterBreak="0">
    <w:nsid w:val="3D703B40"/>
    <w:multiLevelType w:val="multilevel"/>
    <w:tmpl w:val="7840BA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DBE57A2"/>
    <w:multiLevelType w:val="multilevel"/>
    <w:tmpl w:val="50A4F5D8"/>
    <w:lvl w:ilvl="0">
      <w:start w:val="1"/>
      <w:numFmt w:val="upperRoman"/>
      <w:lvlText w:val="%1."/>
      <w:lvlJc w:val="right"/>
      <w:pPr>
        <w:ind w:left="1080" w:hanging="360"/>
      </w:pPr>
    </w:lvl>
    <w:lvl w:ilvl="1">
      <w:start w:val="1"/>
      <w:numFmt w:val="upp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465C749F"/>
    <w:multiLevelType w:val="hybridMultilevel"/>
    <w:tmpl w:val="B024DF3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2ED094D"/>
    <w:multiLevelType w:val="multilevel"/>
    <w:tmpl w:val="98D22D1A"/>
    <w:lvl w:ilvl="0">
      <w:start w:val="1"/>
      <w:numFmt w:val="decimal"/>
      <w:lvlText w:val="%1.0"/>
      <w:lvlJc w:val="left"/>
      <w:pPr>
        <w:ind w:left="372" w:hanging="372"/>
      </w:pPr>
      <w:rPr>
        <w:b/>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5" w15:restartNumberingAfterBreak="0">
    <w:nsid w:val="58DF3324"/>
    <w:multiLevelType w:val="multilevel"/>
    <w:tmpl w:val="65E2FA4E"/>
    <w:lvl w:ilvl="0">
      <w:start w:val="1"/>
      <w:numFmt w:val="upperRoman"/>
      <w:lvlText w:val="%1."/>
      <w:lvlJc w:val="right"/>
      <w:pPr>
        <w:ind w:left="4406" w:hanging="360"/>
      </w:pPr>
    </w:lvl>
    <w:lvl w:ilvl="1">
      <w:start w:val="1"/>
      <w:numFmt w:val="upperRoman"/>
      <w:lvlText w:val="%2."/>
      <w:lvlJc w:val="right"/>
      <w:pPr>
        <w:ind w:left="5126" w:hanging="360"/>
      </w:pPr>
    </w:lvl>
    <w:lvl w:ilvl="2">
      <w:start w:val="1"/>
      <w:numFmt w:val="lowerRoman"/>
      <w:lvlText w:val="%3."/>
      <w:lvlJc w:val="right"/>
      <w:pPr>
        <w:ind w:left="5846" w:hanging="180"/>
      </w:pPr>
    </w:lvl>
    <w:lvl w:ilvl="3">
      <w:start w:val="1"/>
      <w:numFmt w:val="decimal"/>
      <w:lvlText w:val="%4."/>
      <w:lvlJc w:val="left"/>
      <w:pPr>
        <w:ind w:left="6566" w:hanging="360"/>
      </w:pPr>
    </w:lvl>
    <w:lvl w:ilvl="4">
      <w:start w:val="1"/>
      <w:numFmt w:val="lowerLetter"/>
      <w:lvlText w:val="%5."/>
      <w:lvlJc w:val="left"/>
      <w:pPr>
        <w:ind w:left="7286" w:hanging="360"/>
      </w:pPr>
    </w:lvl>
    <w:lvl w:ilvl="5">
      <w:start w:val="1"/>
      <w:numFmt w:val="lowerRoman"/>
      <w:lvlText w:val="%6."/>
      <w:lvlJc w:val="right"/>
      <w:pPr>
        <w:ind w:left="8006" w:hanging="180"/>
      </w:pPr>
    </w:lvl>
    <w:lvl w:ilvl="6">
      <w:start w:val="1"/>
      <w:numFmt w:val="decimal"/>
      <w:lvlText w:val="%7."/>
      <w:lvlJc w:val="left"/>
      <w:pPr>
        <w:ind w:left="8726" w:hanging="360"/>
      </w:pPr>
    </w:lvl>
    <w:lvl w:ilvl="7">
      <w:start w:val="1"/>
      <w:numFmt w:val="lowerLetter"/>
      <w:lvlText w:val="%8."/>
      <w:lvlJc w:val="left"/>
      <w:pPr>
        <w:ind w:left="9446" w:hanging="360"/>
      </w:pPr>
    </w:lvl>
    <w:lvl w:ilvl="8">
      <w:start w:val="1"/>
      <w:numFmt w:val="lowerRoman"/>
      <w:lvlText w:val="%9."/>
      <w:lvlJc w:val="right"/>
      <w:pPr>
        <w:ind w:left="10166" w:hanging="180"/>
      </w:pPr>
    </w:lvl>
  </w:abstractNum>
  <w:abstractNum w:abstractNumId="16" w15:restartNumberingAfterBreak="0">
    <w:nsid w:val="5922369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9FD12A1"/>
    <w:multiLevelType w:val="multilevel"/>
    <w:tmpl w:val="E19A85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65A41EA7"/>
    <w:multiLevelType w:val="hybridMultilevel"/>
    <w:tmpl w:val="44F60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8F13EA"/>
    <w:multiLevelType w:val="multilevel"/>
    <w:tmpl w:val="3ECA3B4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640" w:hanging="648"/>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2E64CB"/>
    <w:multiLevelType w:val="multilevel"/>
    <w:tmpl w:val="FF9EFDF8"/>
    <w:lvl w:ilvl="0">
      <w:start w:val="1"/>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1" w15:restartNumberingAfterBreak="0">
    <w:nsid w:val="6BBC4AB1"/>
    <w:multiLevelType w:val="multilevel"/>
    <w:tmpl w:val="696AA5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161757F"/>
    <w:multiLevelType w:val="multilevel"/>
    <w:tmpl w:val="829ABB34"/>
    <w:lvl w:ilvl="0">
      <w:start w:val="1"/>
      <w:numFmt w:val="decimal"/>
      <w:lvlText w:val="%1.0"/>
      <w:lvlJc w:val="left"/>
      <w:pPr>
        <w:ind w:left="372" w:hanging="372"/>
      </w:pPr>
      <w:rPr>
        <w:b/>
      </w:rPr>
    </w:lvl>
    <w:lvl w:ilvl="1">
      <w:start w:val="1"/>
      <w:numFmt w:val="bullet"/>
      <w:lvlText w:val="o"/>
      <w:lvlJc w:val="left"/>
      <w:pPr>
        <w:ind w:left="36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3" w15:restartNumberingAfterBreak="0">
    <w:nsid w:val="72E3332E"/>
    <w:multiLevelType w:val="hybridMultilevel"/>
    <w:tmpl w:val="D9DE9F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B537A7B"/>
    <w:multiLevelType w:val="hybridMultilevel"/>
    <w:tmpl w:val="212AD3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09639175">
    <w:abstractNumId w:val="2"/>
  </w:num>
  <w:num w:numId="2" w16cid:durableId="174461779">
    <w:abstractNumId w:val="19"/>
  </w:num>
  <w:num w:numId="3" w16cid:durableId="327252444">
    <w:abstractNumId w:val="17"/>
  </w:num>
  <w:num w:numId="4" w16cid:durableId="374352017">
    <w:abstractNumId w:val="15"/>
  </w:num>
  <w:num w:numId="5" w16cid:durableId="2052029335">
    <w:abstractNumId w:val="6"/>
  </w:num>
  <w:num w:numId="6" w16cid:durableId="1547333572">
    <w:abstractNumId w:val="12"/>
  </w:num>
  <w:num w:numId="7" w16cid:durableId="4392274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6921254">
    <w:abstractNumId w:val="7"/>
  </w:num>
  <w:num w:numId="9" w16cid:durableId="1400637527">
    <w:abstractNumId w:val="5"/>
  </w:num>
  <w:num w:numId="10" w16cid:durableId="339042886">
    <w:abstractNumId w:val="10"/>
  </w:num>
  <w:num w:numId="11" w16cid:durableId="329213570">
    <w:abstractNumId w:val="18"/>
  </w:num>
  <w:num w:numId="12" w16cid:durableId="1462841663">
    <w:abstractNumId w:val="0"/>
  </w:num>
  <w:num w:numId="13" w16cid:durableId="1864637101">
    <w:abstractNumId w:val="4"/>
  </w:num>
  <w:num w:numId="14" w16cid:durableId="1792167219">
    <w:abstractNumId w:val="22"/>
  </w:num>
  <w:num w:numId="15" w16cid:durableId="796483316">
    <w:abstractNumId w:val="23"/>
  </w:num>
  <w:num w:numId="16" w16cid:durableId="981933531">
    <w:abstractNumId w:val="1"/>
  </w:num>
  <w:num w:numId="17" w16cid:durableId="71968705">
    <w:abstractNumId w:val="13"/>
  </w:num>
  <w:num w:numId="18" w16cid:durableId="1930194496">
    <w:abstractNumId w:val="14"/>
  </w:num>
  <w:num w:numId="19" w16cid:durableId="1514495807">
    <w:abstractNumId w:val="9"/>
  </w:num>
  <w:num w:numId="20" w16cid:durableId="3198953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98375953">
    <w:abstractNumId w:val="20"/>
  </w:num>
  <w:num w:numId="22" w16cid:durableId="969827773">
    <w:abstractNumId w:val="16"/>
  </w:num>
  <w:num w:numId="23" w16cid:durableId="1633513585">
    <w:abstractNumId w:val="11"/>
  </w:num>
  <w:num w:numId="24" w16cid:durableId="6948964">
    <w:abstractNumId w:val="21"/>
  </w:num>
  <w:num w:numId="25" w16cid:durableId="18048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AB"/>
    <w:rsid w:val="00015797"/>
    <w:rsid w:val="0002771E"/>
    <w:rsid w:val="00030172"/>
    <w:rsid w:val="00054131"/>
    <w:rsid w:val="00081C0A"/>
    <w:rsid w:val="000923D4"/>
    <w:rsid w:val="000A36E0"/>
    <w:rsid w:val="000A7266"/>
    <w:rsid w:val="000A7F93"/>
    <w:rsid w:val="000C208A"/>
    <w:rsid w:val="000C25A0"/>
    <w:rsid w:val="000E470F"/>
    <w:rsid w:val="000E5BC2"/>
    <w:rsid w:val="000F436F"/>
    <w:rsid w:val="000F7009"/>
    <w:rsid w:val="00102580"/>
    <w:rsid w:val="00114FB2"/>
    <w:rsid w:val="00116282"/>
    <w:rsid w:val="001264DC"/>
    <w:rsid w:val="00135999"/>
    <w:rsid w:val="00135E45"/>
    <w:rsid w:val="001376D9"/>
    <w:rsid w:val="00144DD2"/>
    <w:rsid w:val="001536E1"/>
    <w:rsid w:val="001833C8"/>
    <w:rsid w:val="00184E7E"/>
    <w:rsid w:val="001904AF"/>
    <w:rsid w:val="001B574C"/>
    <w:rsid w:val="001C3A14"/>
    <w:rsid w:val="001C3C09"/>
    <w:rsid w:val="001C48FA"/>
    <w:rsid w:val="001C7819"/>
    <w:rsid w:val="001D5E86"/>
    <w:rsid w:val="001E034F"/>
    <w:rsid w:val="001E074C"/>
    <w:rsid w:val="001E6828"/>
    <w:rsid w:val="001F2DC4"/>
    <w:rsid w:val="001F2F6A"/>
    <w:rsid w:val="002012FC"/>
    <w:rsid w:val="0020493D"/>
    <w:rsid w:val="00251D32"/>
    <w:rsid w:val="00263C40"/>
    <w:rsid w:val="00266A33"/>
    <w:rsid w:val="00270B87"/>
    <w:rsid w:val="002751A4"/>
    <w:rsid w:val="00280A85"/>
    <w:rsid w:val="00292845"/>
    <w:rsid w:val="00296E9E"/>
    <w:rsid w:val="002B59F8"/>
    <w:rsid w:val="002B77B5"/>
    <w:rsid w:val="002C3CD6"/>
    <w:rsid w:val="002D0CB6"/>
    <w:rsid w:val="002D1934"/>
    <w:rsid w:val="002D727A"/>
    <w:rsid w:val="002F285B"/>
    <w:rsid w:val="00325D8F"/>
    <w:rsid w:val="003337E5"/>
    <w:rsid w:val="003414AF"/>
    <w:rsid w:val="0034282F"/>
    <w:rsid w:val="003748F1"/>
    <w:rsid w:val="00386146"/>
    <w:rsid w:val="003A5E48"/>
    <w:rsid w:val="003B0648"/>
    <w:rsid w:val="003B1681"/>
    <w:rsid w:val="003C545F"/>
    <w:rsid w:val="003C78F1"/>
    <w:rsid w:val="003D5A76"/>
    <w:rsid w:val="0041525D"/>
    <w:rsid w:val="00416899"/>
    <w:rsid w:val="0045741F"/>
    <w:rsid w:val="004622A6"/>
    <w:rsid w:val="0046405E"/>
    <w:rsid w:val="00464B9E"/>
    <w:rsid w:val="00484923"/>
    <w:rsid w:val="00485766"/>
    <w:rsid w:val="00487A73"/>
    <w:rsid w:val="004912CB"/>
    <w:rsid w:val="00492AFA"/>
    <w:rsid w:val="004A0CAB"/>
    <w:rsid w:val="004C75FC"/>
    <w:rsid w:val="004D01FD"/>
    <w:rsid w:val="004D2AB0"/>
    <w:rsid w:val="004D72D0"/>
    <w:rsid w:val="004E0810"/>
    <w:rsid w:val="004E113A"/>
    <w:rsid w:val="004E396C"/>
    <w:rsid w:val="004F1782"/>
    <w:rsid w:val="004F7DB0"/>
    <w:rsid w:val="005057FA"/>
    <w:rsid w:val="00506EB7"/>
    <w:rsid w:val="0051591A"/>
    <w:rsid w:val="00515B42"/>
    <w:rsid w:val="005164C5"/>
    <w:rsid w:val="00531E0C"/>
    <w:rsid w:val="005364FF"/>
    <w:rsid w:val="00545A38"/>
    <w:rsid w:val="00546EB5"/>
    <w:rsid w:val="005846DA"/>
    <w:rsid w:val="005859D5"/>
    <w:rsid w:val="005948A3"/>
    <w:rsid w:val="005A3601"/>
    <w:rsid w:val="005B2379"/>
    <w:rsid w:val="005B3790"/>
    <w:rsid w:val="005B5913"/>
    <w:rsid w:val="005B7F6A"/>
    <w:rsid w:val="005C060D"/>
    <w:rsid w:val="005C6B8C"/>
    <w:rsid w:val="005D1790"/>
    <w:rsid w:val="005D6141"/>
    <w:rsid w:val="005E17A0"/>
    <w:rsid w:val="005E1B92"/>
    <w:rsid w:val="005E490F"/>
    <w:rsid w:val="005E5AC4"/>
    <w:rsid w:val="005F0A35"/>
    <w:rsid w:val="005F430B"/>
    <w:rsid w:val="005F668A"/>
    <w:rsid w:val="00615435"/>
    <w:rsid w:val="00623AF1"/>
    <w:rsid w:val="00665727"/>
    <w:rsid w:val="00665F33"/>
    <w:rsid w:val="006668AD"/>
    <w:rsid w:val="00667464"/>
    <w:rsid w:val="00667C8E"/>
    <w:rsid w:val="006705E0"/>
    <w:rsid w:val="00673FC0"/>
    <w:rsid w:val="0069074A"/>
    <w:rsid w:val="006979D2"/>
    <w:rsid w:val="006A22BE"/>
    <w:rsid w:val="006A2E69"/>
    <w:rsid w:val="006A5DCA"/>
    <w:rsid w:val="006B2884"/>
    <w:rsid w:val="006B6019"/>
    <w:rsid w:val="006D17DC"/>
    <w:rsid w:val="006D21B0"/>
    <w:rsid w:val="006D5519"/>
    <w:rsid w:val="006D702E"/>
    <w:rsid w:val="00704291"/>
    <w:rsid w:val="00712822"/>
    <w:rsid w:val="00715CB5"/>
    <w:rsid w:val="00733FC7"/>
    <w:rsid w:val="007420FA"/>
    <w:rsid w:val="00742C2D"/>
    <w:rsid w:val="0074526B"/>
    <w:rsid w:val="00751DFB"/>
    <w:rsid w:val="00751EC9"/>
    <w:rsid w:val="00766562"/>
    <w:rsid w:val="00771E5A"/>
    <w:rsid w:val="0077305D"/>
    <w:rsid w:val="0079454C"/>
    <w:rsid w:val="007B01AE"/>
    <w:rsid w:val="007B262A"/>
    <w:rsid w:val="007C5241"/>
    <w:rsid w:val="007D4B6B"/>
    <w:rsid w:val="007D5958"/>
    <w:rsid w:val="00804163"/>
    <w:rsid w:val="008209A5"/>
    <w:rsid w:val="008229B9"/>
    <w:rsid w:val="0082313C"/>
    <w:rsid w:val="008237F0"/>
    <w:rsid w:val="008339DA"/>
    <w:rsid w:val="00846D5A"/>
    <w:rsid w:val="00851DA3"/>
    <w:rsid w:val="008527AB"/>
    <w:rsid w:val="008531E4"/>
    <w:rsid w:val="00862CC3"/>
    <w:rsid w:val="00865134"/>
    <w:rsid w:val="008722CA"/>
    <w:rsid w:val="0087415C"/>
    <w:rsid w:val="00881C5F"/>
    <w:rsid w:val="00882939"/>
    <w:rsid w:val="00897624"/>
    <w:rsid w:val="008A0C5F"/>
    <w:rsid w:val="008A301A"/>
    <w:rsid w:val="008A7C27"/>
    <w:rsid w:val="008B2F2B"/>
    <w:rsid w:val="008B55F5"/>
    <w:rsid w:val="008C016F"/>
    <w:rsid w:val="008C0338"/>
    <w:rsid w:val="008C22F0"/>
    <w:rsid w:val="008D1B1A"/>
    <w:rsid w:val="008F7F0A"/>
    <w:rsid w:val="00906264"/>
    <w:rsid w:val="00912B35"/>
    <w:rsid w:val="009131DA"/>
    <w:rsid w:val="009134B3"/>
    <w:rsid w:val="00925BF7"/>
    <w:rsid w:val="00930832"/>
    <w:rsid w:val="009345FB"/>
    <w:rsid w:val="00950424"/>
    <w:rsid w:val="0095236D"/>
    <w:rsid w:val="009524DF"/>
    <w:rsid w:val="0095739A"/>
    <w:rsid w:val="00961C6E"/>
    <w:rsid w:val="0097095B"/>
    <w:rsid w:val="00972C23"/>
    <w:rsid w:val="0097313E"/>
    <w:rsid w:val="0097558D"/>
    <w:rsid w:val="00994712"/>
    <w:rsid w:val="009957BD"/>
    <w:rsid w:val="009B7A55"/>
    <w:rsid w:val="009B7DD0"/>
    <w:rsid w:val="009C1604"/>
    <w:rsid w:val="009C4E7C"/>
    <w:rsid w:val="009D5A5C"/>
    <w:rsid w:val="009F7C8B"/>
    <w:rsid w:val="00A061DE"/>
    <w:rsid w:val="00A22846"/>
    <w:rsid w:val="00A3141B"/>
    <w:rsid w:val="00A33A8A"/>
    <w:rsid w:val="00A35BEA"/>
    <w:rsid w:val="00A4477C"/>
    <w:rsid w:val="00A46A5C"/>
    <w:rsid w:val="00A51CD9"/>
    <w:rsid w:val="00A64C3B"/>
    <w:rsid w:val="00A70D49"/>
    <w:rsid w:val="00A73201"/>
    <w:rsid w:val="00A9077C"/>
    <w:rsid w:val="00A9297F"/>
    <w:rsid w:val="00AA30B2"/>
    <w:rsid w:val="00AA5E9B"/>
    <w:rsid w:val="00AA6D8B"/>
    <w:rsid w:val="00AB180A"/>
    <w:rsid w:val="00AB1BE1"/>
    <w:rsid w:val="00AB47F9"/>
    <w:rsid w:val="00AB564F"/>
    <w:rsid w:val="00AC6593"/>
    <w:rsid w:val="00AD470B"/>
    <w:rsid w:val="00AD58FD"/>
    <w:rsid w:val="00AE1562"/>
    <w:rsid w:val="00AF5E54"/>
    <w:rsid w:val="00B0600F"/>
    <w:rsid w:val="00B10B3D"/>
    <w:rsid w:val="00B111DC"/>
    <w:rsid w:val="00B2073F"/>
    <w:rsid w:val="00B2557F"/>
    <w:rsid w:val="00B40091"/>
    <w:rsid w:val="00B61490"/>
    <w:rsid w:val="00B662E1"/>
    <w:rsid w:val="00B67B36"/>
    <w:rsid w:val="00B75DE5"/>
    <w:rsid w:val="00B9237E"/>
    <w:rsid w:val="00B92C1B"/>
    <w:rsid w:val="00BA6644"/>
    <w:rsid w:val="00BA67C5"/>
    <w:rsid w:val="00BB0541"/>
    <w:rsid w:val="00BC55D1"/>
    <w:rsid w:val="00BC6616"/>
    <w:rsid w:val="00BD07EF"/>
    <w:rsid w:val="00BD4FC4"/>
    <w:rsid w:val="00BE1F9C"/>
    <w:rsid w:val="00BE4507"/>
    <w:rsid w:val="00BE568E"/>
    <w:rsid w:val="00BF297A"/>
    <w:rsid w:val="00BF2F4C"/>
    <w:rsid w:val="00C01CB6"/>
    <w:rsid w:val="00C02DA7"/>
    <w:rsid w:val="00C13EBE"/>
    <w:rsid w:val="00C172FB"/>
    <w:rsid w:val="00C40FDD"/>
    <w:rsid w:val="00C501F4"/>
    <w:rsid w:val="00C55F22"/>
    <w:rsid w:val="00C821EF"/>
    <w:rsid w:val="00CC1D5B"/>
    <w:rsid w:val="00CC69A3"/>
    <w:rsid w:val="00CD3633"/>
    <w:rsid w:val="00CE2E89"/>
    <w:rsid w:val="00CE4321"/>
    <w:rsid w:val="00CF6078"/>
    <w:rsid w:val="00D026C6"/>
    <w:rsid w:val="00D04DFC"/>
    <w:rsid w:val="00D10BD2"/>
    <w:rsid w:val="00D123B2"/>
    <w:rsid w:val="00D30393"/>
    <w:rsid w:val="00D3090A"/>
    <w:rsid w:val="00D40152"/>
    <w:rsid w:val="00D40457"/>
    <w:rsid w:val="00D448CE"/>
    <w:rsid w:val="00D548CC"/>
    <w:rsid w:val="00D57D2E"/>
    <w:rsid w:val="00D65FAA"/>
    <w:rsid w:val="00D84A72"/>
    <w:rsid w:val="00D852A0"/>
    <w:rsid w:val="00D90D69"/>
    <w:rsid w:val="00D91043"/>
    <w:rsid w:val="00D92DE9"/>
    <w:rsid w:val="00DC3045"/>
    <w:rsid w:val="00DC6F99"/>
    <w:rsid w:val="00DD4152"/>
    <w:rsid w:val="00DE7D1A"/>
    <w:rsid w:val="00DF2BAC"/>
    <w:rsid w:val="00E04568"/>
    <w:rsid w:val="00E145AB"/>
    <w:rsid w:val="00E22884"/>
    <w:rsid w:val="00E25B9D"/>
    <w:rsid w:val="00E376F3"/>
    <w:rsid w:val="00E46F06"/>
    <w:rsid w:val="00E47E4F"/>
    <w:rsid w:val="00E53BB3"/>
    <w:rsid w:val="00E55CE1"/>
    <w:rsid w:val="00E6640A"/>
    <w:rsid w:val="00E811F1"/>
    <w:rsid w:val="00E81D14"/>
    <w:rsid w:val="00E843DF"/>
    <w:rsid w:val="00E90EFF"/>
    <w:rsid w:val="00E95418"/>
    <w:rsid w:val="00EC67E8"/>
    <w:rsid w:val="00ED50E2"/>
    <w:rsid w:val="00EE2334"/>
    <w:rsid w:val="00F200D9"/>
    <w:rsid w:val="00F23605"/>
    <w:rsid w:val="00F31DC8"/>
    <w:rsid w:val="00F435D0"/>
    <w:rsid w:val="00F51AD0"/>
    <w:rsid w:val="00F60D51"/>
    <w:rsid w:val="00F61D42"/>
    <w:rsid w:val="00F73890"/>
    <w:rsid w:val="00F744FA"/>
    <w:rsid w:val="00F90CA6"/>
    <w:rsid w:val="00F9424C"/>
    <w:rsid w:val="00FA1EB3"/>
    <w:rsid w:val="00FB16D3"/>
    <w:rsid w:val="00FB3983"/>
    <w:rsid w:val="00FB716A"/>
    <w:rsid w:val="00FC605C"/>
    <w:rsid w:val="00FE33E5"/>
    <w:rsid w:val="00FE35B3"/>
    <w:rsid w:val="00FE4532"/>
    <w:rsid w:val="00FE7DF4"/>
    <w:rsid w:val="00FF2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76D1C"/>
  <w15:docId w15:val="{6187985B-1B36-47E4-BD95-B1D3C1E56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CE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8838FC"/>
    <w:pPr>
      <w:spacing w:after="0" w:line="240" w:lineRule="auto"/>
    </w:pPr>
  </w:style>
  <w:style w:type="paragraph" w:styleId="BalloonText">
    <w:name w:val="Balloon Text"/>
    <w:basedOn w:val="Normal"/>
    <w:link w:val="BalloonTextChar"/>
    <w:uiPriority w:val="99"/>
    <w:semiHidden/>
    <w:unhideWhenUsed/>
    <w:rsid w:val="002E57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740"/>
    <w:rPr>
      <w:rFonts w:ascii="Segoe UI" w:hAnsi="Segoe UI" w:cs="Segoe UI"/>
      <w:sz w:val="18"/>
      <w:szCs w:val="18"/>
    </w:rPr>
  </w:style>
  <w:style w:type="character" w:styleId="Hyperlink">
    <w:name w:val="Hyperlink"/>
    <w:basedOn w:val="DefaultParagraphFont"/>
    <w:uiPriority w:val="99"/>
    <w:unhideWhenUsed/>
    <w:rsid w:val="00283124"/>
    <w:rPr>
      <w:color w:val="0000FF"/>
      <w:u w:val="single"/>
    </w:rPr>
  </w:style>
  <w:style w:type="paragraph" w:styleId="ListParagraph">
    <w:name w:val="List Paragraph"/>
    <w:basedOn w:val="Normal"/>
    <w:uiPriority w:val="34"/>
    <w:qFormat/>
    <w:rsid w:val="001B2666"/>
    <w:pPr>
      <w:ind w:left="720"/>
      <w:contextualSpacing/>
    </w:pPr>
  </w:style>
  <w:style w:type="table" w:styleId="TableGrid">
    <w:name w:val="Table Grid"/>
    <w:basedOn w:val="TableNormal"/>
    <w:uiPriority w:val="39"/>
    <w:rsid w:val="00655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4B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BF5"/>
  </w:style>
  <w:style w:type="paragraph" w:styleId="Footer">
    <w:name w:val="footer"/>
    <w:basedOn w:val="Normal"/>
    <w:link w:val="FooterChar"/>
    <w:uiPriority w:val="99"/>
    <w:unhideWhenUsed/>
    <w:rsid w:val="00054B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BF5"/>
  </w:style>
  <w:style w:type="character" w:styleId="Emphasis">
    <w:name w:val="Emphasis"/>
    <w:basedOn w:val="DefaultParagraphFont"/>
    <w:uiPriority w:val="20"/>
    <w:qFormat/>
    <w:rsid w:val="00946ADC"/>
    <w:rPr>
      <w:i/>
      <w:iCs/>
    </w:rPr>
  </w:style>
  <w:style w:type="paragraph" w:styleId="NormalWeb">
    <w:name w:val="Normal (Web)"/>
    <w:basedOn w:val="Normal"/>
    <w:uiPriority w:val="99"/>
    <w:semiHidden/>
    <w:unhideWhenUsed/>
    <w:rsid w:val="00537CEC"/>
    <w:pPr>
      <w:spacing w:before="100" w:beforeAutospacing="1" w:after="100" w:afterAutospacing="1" w:line="240" w:lineRule="auto"/>
    </w:pPr>
    <w:rPr>
      <w:rFonts w:ascii="Times New Roman" w:eastAsiaTheme="minorEastAsia" w:hAnsi="Times New Roman" w:cs="Times New Roman"/>
      <w:sz w:val="24"/>
      <w:szCs w:val="24"/>
    </w:rPr>
  </w:style>
  <w:style w:type="paragraph" w:styleId="Revision">
    <w:name w:val="Revision"/>
    <w:hidden/>
    <w:uiPriority w:val="99"/>
    <w:semiHidden/>
    <w:rsid w:val="005C7417"/>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customStyle="1" w:styleId="last-two-words">
    <w:name w:val="last-two-words"/>
    <w:basedOn w:val="DefaultParagraphFont"/>
    <w:rsid w:val="00CC1D5B"/>
  </w:style>
  <w:style w:type="character" w:styleId="Strong">
    <w:name w:val="Strong"/>
    <w:basedOn w:val="DefaultParagraphFont"/>
    <w:uiPriority w:val="22"/>
    <w:qFormat/>
    <w:rsid w:val="00CC1D5B"/>
    <w:rPr>
      <w:b/>
      <w:bCs/>
    </w:rPr>
  </w:style>
  <w:style w:type="character" w:styleId="UnresolvedMention">
    <w:name w:val="Unresolved Mention"/>
    <w:basedOn w:val="DefaultParagraphFont"/>
    <w:uiPriority w:val="99"/>
    <w:semiHidden/>
    <w:unhideWhenUsed/>
    <w:rsid w:val="004912CB"/>
    <w:rPr>
      <w:color w:val="605E5C"/>
      <w:shd w:val="clear" w:color="auto" w:fill="E1DFDD"/>
    </w:rPr>
  </w:style>
  <w:style w:type="character" w:styleId="FollowedHyperlink">
    <w:name w:val="FollowedHyperlink"/>
    <w:basedOn w:val="DefaultParagraphFont"/>
    <w:uiPriority w:val="99"/>
    <w:semiHidden/>
    <w:unhideWhenUsed/>
    <w:rsid w:val="00114F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0270">
      <w:bodyDiv w:val="1"/>
      <w:marLeft w:val="0"/>
      <w:marRight w:val="0"/>
      <w:marTop w:val="0"/>
      <w:marBottom w:val="0"/>
      <w:divBdr>
        <w:top w:val="none" w:sz="0" w:space="0" w:color="auto"/>
        <w:left w:val="none" w:sz="0" w:space="0" w:color="auto"/>
        <w:bottom w:val="none" w:sz="0" w:space="0" w:color="auto"/>
        <w:right w:val="none" w:sz="0" w:space="0" w:color="auto"/>
      </w:divBdr>
    </w:div>
    <w:div w:id="579174242">
      <w:bodyDiv w:val="1"/>
      <w:marLeft w:val="0"/>
      <w:marRight w:val="0"/>
      <w:marTop w:val="0"/>
      <w:marBottom w:val="0"/>
      <w:divBdr>
        <w:top w:val="none" w:sz="0" w:space="0" w:color="auto"/>
        <w:left w:val="none" w:sz="0" w:space="0" w:color="auto"/>
        <w:bottom w:val="none" w:sz="0" w:space="0" w:color="auto"/>
        <w:right w:val="none" w:sz="0" w:space="0" w:color="auto"/>
      </w:divBdr>
    </w:div>
    <w:div w:id="824392550">
      <w:bodyDiv w:val="1"/>
      <w:marLeft w:val="0"/>
      <w:marRight w:val="0"/>
      <w:marTop w:val="0"/>
      <w:marBottom w:val="0"/>
      <w:divBdr>
        <w:top w:val="none" w:sz="0" w:space="0" w:color="auto"/>
        <w:left w:val="none" w:sz="0" w:space="0" w:color="auto"/>
        <w:bottom w:val="none" w:sz="0" w:space="0" w:color="auto"/>
        <w:right w:val="none" w:sz="0" w:space="0" w:color="auto"/>
      </w:divBdr>
    </w:div>
    <w:div w:id="1953977525">
      <w:bodyDiv w:val="1"/>
      <w:marLeft w:val="0"/>
      <w:marRight w:val="0"/>
      <w:marTop w:val="0"/>
      <w:marBottom w:val="0"/>
      <w:divBdr>
        <w:top w:val="none" w:sz="0" w:space="0" w:color="auto"/>
        <w:left w:val="none" w:sz="0" w:space="0" w:color="auto"/>
        <w:bottom w:val="none" w:sz="0" w:space="0" w:color="auto"/>
        <w:right w:val="none" w:sz="0" w:space="0" w:color="auto"/>
      </w:divBdr>
      <w:divsChild>
        <w:div w:id="581184337">
          <w:marLeft w:val="0"/>
          <w:marRight w:val="0"/>
          <w:marTop w:val="0"/>
          <w:marBottom w:val="0"/>
          <w:divBdr>
            <w:top w:val="single" w:sz="2" w:space="0" w:color="auto"/>
            <w:left w:val="single" w:sz="2" w:space="0" w:color="auto"/>
            <w:bottom w:val="single" w:sz="2" w:space="0" w:color="auto"/>
            <w:right w:val="single" w:sz="2" w:space="0" w:color="auto"/>
          </w:divBdr>
          <w:divsChild>
            <w:div w:id="936792062">
              <w:marLeft w:val="0"/>
              <w:marRight w:val="0"/>
              <w:marTop w:val="0"/>
              <w:marBottom w:val="0"/>
              <w:divBdr>
                <w:top w:val="single" w:sz="2" w:space="0" w:color="auto"/>
                <w:left w:val="single" w:sz="2" w:space="0" w:color="auto"/>
                <w:bottom w:val="single" w:sz="12" w:space="0" w:color="auto"/>
                <w:right w:val="single" w:sz="2" w:space="0" w:color="auto"/>
              </w:divBdr>
            </w:div>
            <w:div w:id="1620184506">
              <w:marLeft w:val="0"/>
              <w:marRight w:val="0"/>
              <w:marTop w:val="0"/>
              <w:marBottom w:val="0"/>
              <w:divBdr>
                <w:top w:val="single" w:sz="2" w:space="0" w:color="auto"/>
                <w:left w:val="single" w:sz="2" w:space="0" w:color="auto"/>
                <w:bottom w:val="single" w:sz="2" w:space="0" w:color="auto"/>
                <w:right w:val="single" w:sz="2" w:space="0" w:color="auto"/>
              </w:divBdr>
            </w:div>
          </w:divsChild>
        </w:div>
        <w:div w:id="1922829462">
          <w:marLeft w:val="0"/>
          <w:marRight w:val="0"/>
          <w:marTop w:val="0"/>
          <w:marBottom w:val="0"/>
          <w:divBdr>
            <w:top w:val="single" w:sz="2" w:space="0" w:color="auto"/>
            <w:left w:val="single" w:sz="2" w:space="0" w:color="auto"/>
            <w:bottom w:val="single" w:sz="2" w:space="0" w:color="auto"/>
            <w:right w:val="single" w:sz="2" w:space="0" w:color="auto"/>
          </w:divBdr>
          <w:divsChild>
            <w:div w:id="2087532297">
              <w:marLeft w:val="0"/>
              <w:marRight w:val="0"/>
              <w:marTop w:val="0"/>
              <w:marBottom w:val="0"/>
              <w:divBdr>
                <w:top w:val="single" w:sz="2" w:space="0" w:color="auto"/>
                <w:left w:val="single" w:sz="2" w:space="0" w:color="auto"/>
                <w:bottom w:val="single" w:sz="2" w:space="0" w:color="auto"/>
                <w:right w:val="single" w:sz="2" w:space="0" w:color="auto"/>
              </w:divBdr>
              <w:divsChild>
                <w:div w:id="17798375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png@01DC313C.FC389E40"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ail@sowneighbours.org" TargetMode="External"/><Relationship Id="rId1" Type="http://schemas.openxmlformats.org/officeDocument/2006/relationships/hyperlink" Target="http://www.sowneighbour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vdclvxj3YYGRk5zW4qx7zfAAIA==">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727</Words>
  <Characters>3891</Characters>
  <Application>Microsoft Office Word</Application>
  <DocSecurity>0</DocSecurity>
  <Lines>131</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Clarson</dc:creator>
  <cp:lastModifiedBy>Giles Goddard</cp:lastModifiedBy>
  <cp:revision>2</cp:revision>
  <cp:lastPrinted>2023-01-29T19:24:00Z</cp:lastPrinted>
  <dcterms:created xsi:type="dcterms:W3CDTF">2026-09-21T14:02:00Z</dcterms:created>
  <dcterms:modified xsi:type="dcterms:W3CDTF">2026-09-21T14:02:00Z</dcterms:modified>
</cp:coreProperties>
</file>